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220" w:rsidRDefault="009D0220" w:rsidP="009D0220">
      <w:pPr>
        <w:jc w:val="both"/>
      </w:pPr>
    </w:p>
    <w:p w:rsidR="009D0220" w:rsidRDefault="009D0220" w:rsidP="009D0220">
      <w:pPr>
        <w:jc w:val="center"/>
        <w:rPr>
          <w:b/>
          <w:bCs/>
        </w:rPr>
      </w:pPr>
      <w:r w:rsidRPr="008B11B7">
        <w:rPr>
          <w:b/>
          <w:bCs/>
        </w:rPr>
        <w:t xml:space="preserve">Programma </w:t>
      </w: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2022/2023</w:t>
      </w:r>
    </w:p>
    <w:p w:rsidR="009D0220" w:rsidRPr="008B11B7" w:rsidRDefault="009D0220" w:rsidP="009D0220">
      <w:pPr>
        <w:jc w:val="center"/>
        <w:rPr>
          <w:b/>
          <w:bCs/>
        </w:rPr>
      </w:pPr>
      <w:r w:rsidRPr="008B11B7">
        <w:rPr>
          <w:b/>
          <w:bCs/>
        </w:rPr>
        <w:t>Diritto dell’Unione europea</w:t>
      </w:r>
    </w:p>
    <w:p w:rsidR="009D0220" w:rsidRPr="008B11B7" w:rsidRDefault="009D0220" w:rsidP="009D0220">
      <w:pPr>
        <w:jc w:val="center"/>
        <w:rPr>
          <w:b/>
          <w:bCs/>
        </w:rPr>
      </w:pPr>
      <w:proofErr w:type="spellStart"/>
      <w:r w:rsidRPr="008B11B7">
        <w:rPr>
          <w:b/>
          <w:bCs/>
        </w:rPr>
        <w:t>CdL</w:t>
      </w:r>
      <w:proofErr w:type="spellEnd"/>
      <w:r w:rsidRPr="008B11B7">
        <w:rPr>
          <w:b/>
          <w:bCs/>
        </w:rPr>
        <w:t xml:space="preserve"> OAPP</w:t>
      </w:r>
    </w:p>
    <w:p w:rsidR="009D0220" w:rsidRDefault="009D0220" w:rsidP="009D0220">
      <w:pPr>
        <w:jc w:val="both"/>
      </w:pPr>
    </w:p>
    <w:p w:rsidR="009D0220" w:rsidRDefault="009D0220" w:rsidP="009D0220">
      <w:pPr>
        <w:jc w:val="both"/>
      </w:pPr>
    </w:p>
    <w:p w:rsidR="009D0220" w:rsidRPr="00AB4394" w:rsidRDefault="009D0220" w:rsidP="009D0220">
      <w:pPr>
        <w:jc w:val="both"/>
      </w:pPr>
      <w:r w:rsidRPr="00AB4394">
        <w:t>R. ADAM - A. TIZZANO, Lineamenti di diritto dell’Unione Europea, Torino, Giappichelli, V ed., 20</w:t>
      </w:r>
      <w:r>
        <w:t>22</w:t>
      </w:r>
      <w:r w:rsidRPr="00AB4394">
        <w:t>.</w:t>
      </w:r>
    </w:p>
    <w:p w:rsidR="009D0220" w:rsidRPr="00AB4394" w:rsidRDefault="009D0220" w:rsidP="009D0220">
      <w:pPr>
        <w:jc w:val="both"/>
      </w:pPr>
      <w:r w:rsidRPr="00AB4394">
        <w:t xml:space="preserve">Sono </w:t>
      </w:r>
      <w:proofErr w:type="gramStart"/>
      <w:r w:rsidRPr="00AB4394">
        <w:t>esclusi :</w:t>
      </w:r>
      <w:proofErr w:type="gramEnd"/>
      <w:r w:rsidRPr="00AB4394">
        <w:t xml:space="preserve"> </w:t>
      </w:r>
    </w:p>
    <w:p w:rsidR="009D0220" w:rsidRPr="00AB4394" w:rsidRDefault="009D0220" w:rsidP="009D0220">
      <w:pPr>
        <w:jc w:val="both"/>
      </w:pPr>
      <w:r w:rsidRPr="00AB4394">
        <w:t>Parte II, cap. IV, V, VI, VII (da p. 2</w:t>
      </w:r>
      <w:r>
        <w:t>55</w:t>
      </w:r>
      <w:r w:rsidRPr="00AB4394">
        <w:t xml:space="preserve"> a p. 3</w:t>
      </w:r>
      <w:r>
        <w:t>24</w:t>
      </w:r>
      <w:r w:rsidRPr="00AB4394">
        <w:t>);</w:t>
      </w:r>
    </w:p>
    <w:p w:rsidR="009D0220" w:rsidRPr="00AB4394" w:rsidRDefault="009D0220" w:rsidP="009D0220">
      <w:pPr>
        <w:jc w:val="both"/>
      </w:pPr>
      <w:r w:rsidRPr="00AB4394">
        <w:t xml:space="preserve">Parte III, cap. V (da p. </w:t>
      </w:r>
      <w:r>
        <w:t>405</w:t>
      </w:r>
      <w:r w:rsidRPr="00AB4394">
        <w:t xml:space="preserve"> a p. 4</w:t>
      </w:r>
      <w:r>
        <w:t>42</w:t>
      </w:r>
      <w:r w:rsidRPr="00AB4394">
        <w:t>).</w:t>
      </w:r>
    </w:p>
    <w:p w:rsidR="009D0220" w:rsidRPr="00AB4394" w:rsidRDefault="009D0220" w:rsidP="009D0220">
      <w:pPr>
        <w:jc w:val="both"/>
      </w:pPr>
    </w:p>
    <w:p w:rsidR="009D0220" w:rsidRDefault="009D0220" w:rsidP="009D0220">
      <w:pPr>
        <w:pStyle w:val="NormaleWeb"/>
        <w:shd w:val="clear" w:color="auto" w:fill="FFFFFF"/>
        <w:jc w:val="both"/>
      </w:pPr>
      <w:r w:rsidRPr="00F953EA">
        <w:t xml:space="preserve">Ai fini della preparazione dell’esame è richiesta la consultazione dei testi del Trattato UE e del Trattato FUE, reperibili in internet sul sito http://eur-lex.europa.eu/it/treaties/index.htm o in un codice di diritto dell’Unione europea aggiornato (ad es. B. NASCIMBENE, </w:t>
      </w:r>
      <w:r w:rsidRPr="00F953EA">
        <w:rPr>
          <w:i/>
          <w:iCs/>
        </w:rPr>
        <w:t>Unione europea, Trattati</w:t>
      </w:r>
      <w:r w:rsidRPr="00F953EA">
        <w:t xml:space="preserve">. </w:t>
      </w:r>
      <w:r>
        <w:t>5</w:t>
      </w:r>
      <w:r w:rsidRPr="00F953EA">
        <w:t>a ed., Giappichelli, Torino, 20</w:t>
      </w:r>
      <w:r>
        <w:t>21</w:t>
      </w:r>
      <w:r w:rsidRPr="00F953EA">
        <w:t xml:space="preserve">). </w:t>
      </w:r>
    </w:p>
    <w:p w:rsidR="0065720B" w:rsidRDefault="0065720B"/>
    <w:sectPr w:rsidR="0065720B" w:rsidSect="00BF4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0"/>
    <w:rsid w:val="005503D9"/>
    <w:rsid w:val="0065720B"/>
    <w:rsid w:val="009D0220"/>
    <w:rsid w:val="00B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15DEDA-8740-EF4F-B040-6F5E951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22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D02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Mori</dc:creator>
  <cp:keywords/>
  <dc:description/>
  <cp:lastModifiedBy>Paola Mori</cp:lastModifiedBy>
  <cp:revision>1</cp:revision>
  <dcterms:created xsi:type="dcterms:W3CDTF">2023-03-08T18:07:00Z</dcterms:created>
  <dcterms:modified xsi:type="dcterms:W3CDTF">2023-03-08T18:08:00Z</dcterms:modified>
</cp:coreProperties>
</file>