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E2A3" w14:textId="3C38BEED" w:rsidR="00DC138D" w:rsidRDefault="00000000">
      <w:pPr>
        <w:pStyle w:val="Corpotesto"/>
        <w:spacing w:before="70"/>
        <w:ind w:left="995"/>
      </w:pPr>
      <w:proofErr w:type="spellStart"/>
      <w:r>
        <w:rPr>
          <w:w w:val="115"/>
        </w:rPr>
        <w:t>Cd</w:t>
      </w:r>
      <w:r w:rsidR="001E3E9B">
        <w:rPr>
          <w:w w:val="115"/>
        </w:rPr>
        <w:t>S</w:t>
      </w:r>
      <w:proofErr w:type="spellEnd"/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SOCIOLOGIA</w:t>
      </w:r>
    </w:p>
    <w:p w14:paraId="473F32C0" w14:textId="77777777" w:rsidR="00DC138D" w:rsidRDefault="00000000">
      <w:pPr>
        <w:pStyle w:val="Corpotesto"/>
        <w:ind w:left="999"/>
      </w:pPr>
      <w:r>
        <w:rPr>
          <w:w w:val="110"/>
        </w:rPr>
        <w:t>Corso</w:t>
      </w:r>
      <w:r>
        <w:rPr>
          <w:spacing w:val="32"/>
          <w:w w:val="110"/>
        </w:rPr>
        <w:t xml:space="preserve"> </w:t>
      </w:r>
      <w:r>
        <w:rPr>
          <w:w w:val="110"/>
        </w:rPr>
        <w:t>di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Sociologia</w:t>
      </w:r>
    </w:p>
    <w:p w14:paraId="5E8AB7AE" w14:textId="5B523F33" w:rsidR="00DC138D" w:rsidRDefault="00000000">
      <w:pPr>
        <w:pStyle w:val="Corpotesto"/>
        <w:ind w:left="1003"/>
      </w:pPr>
      <w:r>
        <w:pict w14:anchorId="522493B8">
          <v:rect id="docshape1" o:spid="_x0000_s1027" style="position:absolute;left:0;text-align:left;margin-left:55.1pt;margin-top:88.45pt;width:51.4pt;height:14.05pt;z-index:-15882240;mso-position-horizontal-relative:page" stroked="f">
            <w10:wrap anchorx="page"/>
          </v:rect>
        </w:pict>
      </w:r>
      <w:r>
        <w:pict w14:anchorId="6043DD6C">
          <v:rect id="docshape2" o:spid="_x0000_s1026" style="position:absolute;left:0;text-align:left;margin-left:63pt;margin-top:131.2pt;width:35.5pt;height:14.05pt;z-index:-15881728;mso-position-horizontal-relative:page" stroked="f">
            <w10:wrap anchorx="page"/>
          </v:rect>
        </w:pict>
      </w:r>
      <w:r>
        <w:rPr>
          <w:w w:val="115"/>
        </w:rPr>
        <w:t>Anno Accademico 202</w:t>
      </w:r>
      <w:r w:rsidR="00EA0656">
        <w:rPr>
          <w:w w:val="115"/>
        </w:rPr>
        <w:t>3</w:t>
      </w:r>
      <w:r>
        <w:rPr>
          <w:w w:val="115"/>
        </w:rPr>
        <w:t>-202</w:t>
      </w:r>
      <w:r w:rsidR="00EA0656">
        <w:rPr>
          <w:w w:val="115"/>
        </w:rPr>
        <w:t>4</w:t>
      </w:r>
      <w:r>
        <w:rPr>
          <w:w w:val="115"/>
        </w:rPr>
        <w:t>, I anno, I Semestre, 12 Cfu, 72 0re Prof. Umberto Pagano</w:t>
      </w:r>
    </w:p>
    <w:p w14:paraId="0AB57671" w14:textId="77777777" w:rsidR="00DC138D" w:rsidRDefault="00DC138D">
      <w:pPr>
        <w:spacing w:before="7" w:after="1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459"/>
      </w:tblGrid>
      <w:tr w:rsidR="00DC138D" w14:paraId="140FE308" w14:textId="77777777">
        <w:trPr>
          <w:trHeight w:val="633"/>
        </w:trPr>
        <w:tc>
          <w:tcPr>
            <w:tcW w:w="2448" w:type="dxa"/>
          </w:tcPr>
          <w:p w14:paraId="6E8D7390" w14:textId="77777777" w:rsidR="00DC138D" w:rsidRDefault="00000000">
            <w:pPr>
              <w:pStyle w:val="TableParagraph"/>
              <w:ind w:left="869" w:hanging="450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 xml:space="preserve">Informazioni </w:t>
            </w:r>
            <w:r>
              <w:rPr>
                <w:b/>
                <w:spacing w:val="-4"/>
                <w:w w:val="110"/>
                <w:sz w:val="24"/>
              </w:rPr>
              <w:t>Corso</w:t>
            </w:r>
          </w:p>
        </w:tc>
        <w:tc>
          <w:tcPr>
            <w:tcW w:w="8459" w:type="dxa"/>
          </w:tcPr>
          <w:p w14:paraId="43974317" w14:textId="77777777" w:rsidR="00DC138D" w:rsidRDefault="00000000">
            <w:pPr>
              <w:pStyle w:val="TableParagraph"/>
              <w:tabs>
                <w:tab w:val="left" w:pos="991"/>
                <w:tab w:val="left" w:pos="1416"/>
                <w:tab w:val="left" w:pos="2871"/>
                <w:tab w:val="left" w:pos="3545"/>
                <w:tab w:val="left" w:pos="4999"/>
                <w:tab w:val="left" w:pos="5500"/>
                <w:tab w:val="left" w:pos="6199"/>
                <w:tab w:val="left" w:pos="6993"/>
              </w:tabs>
              <w:spacing w:line="279" w:lineRule="exact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Corso</w:t>
            </w:r>
            <w:r>
              <w:rPr>
                <w:sz w:val="24"/>
              </w:rPr>
              <w:tab/>
            </w:r>
            <w:r>
              <w:rPr>
                <w:spacing w:val="-5"/>
                <w:w w:val="115"/>
                <w:sz w:val="24"/>
              </w:rPr>
              <w:t>di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Sociologia,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w w:val="115"/>
                <w:sz w:val="24"/>
              </w:rPr>
              <w:t>CdL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Sociologia,</w:t>
            </w:r>
            <w:r>
              <w:rPr>
                <w:sz w:val="24"/>
              </w:rPr>
              <w:tab/>
            </w:r>
            <w:r>
              <w:rPr>
                <w:spacing w:val="-5"/>
                <w:w w:val="115"/>
                <w:sz w:val="24"/>
              </w:rPr>
              <w:t>12</w:t>
            </w:r>
            <w:r>
              <w:rPr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Cfu,</w:t>
            </w:r>
            <w:r>
              <w:rPr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anno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accademico</w:t>
            </w:r>
          </w:p>
          <w:p w14:paraId="1CF592DD" w14:textId="77777777" w:rsidR="00DC138D" w:rsidRDefault="00000000">
            <w:pPr>
              <w:pStyle w:val="TableParagraph"/>
              <w:spacing w:line="334" w:lineRule="exact"/>
              <w:rPr>
                <w:sz w:val="30"/>
              </w:rPr>
            </w:pPr>
            <w:r>
              <w:rPr>
                <w:w w:val="110"/>
                <w:sz w:val="24"/>
              </w:rPr>
              <w:t>2022/2023,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anno,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semestre</w:t>
            </w:r>
            <w:r>
              <w:rPr>
                <w:spacing w:val="-2"/>
                <w:w w:val="110"/>
                <w:sz w:val="30"/>
              </w:rPr>
              <w:t>.</w:t>
            </w:r>
          </w:p>
        </w:tc>
      </w:tr>
      <w:tr w:rsidR="00DC138D" w14:paraId="0783C8B2" w14:textId="77777777">
        <w:trPr>
          <w:trHeight w:val="844"/>
        </w:trPr>
        <w:tc>
          <w:tcPr>
            <w:tcW w:w="2448" w:type="dxa"/>
          </w:tcPr>
          <w:p w14:paraId="40856CF8" w14:textId="77777777" w:rsidR="00DC138D" w:rsidRDefault="00000000">
            <w:pPr>
              <w:pStyle w:val="TableParagraph"/>
              <w:spacing w:line="187" w:lineRule="auto"/>
              <w:ind w:left="710" w:hanging="291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Informazioni Docente</w:t>
            </w:r>
          </w:p>
        </w:tc>
        <w:tc>
          <w:tcPr>
            <w:tcW w:w="8459" w:type="dxa"/>
          </w:tcPr>
          <w:p w14:paraId="59B22F5F" w14:textId="77777777" w:rsidR="00DC138D" w:rsidRDefault="00000000">
            <w:pPr>
              <w:pStyle w:val="TableParagraph"/>
              <w:tabs>
                <w:tab w:val="left" w:pos="1526"/>
                <w:tab w:val="left" w:pos="2851"/>
                <w:tab w:val="left" w:pos="4805"/>
                <w:tab w:val="left" w:pos="7115"/>
              </w:tabs>
              <w:ind w:right="94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Umberto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Pagano,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Dipartimento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Giurisprudenza,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 xml:space="preserve">Economia, </w:t>
            </w:r>
            <w:r>
              <w:rPr>
                <w:w w:val="110"/>
                <w:sz w:val="24"/>
              </w:rPr>
              <w:t>Sociologia.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Ricevimento: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dopo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ogni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lezione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del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corso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da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concordare</w:t>
            </w:r>
          </w:p>
          <w:p w14:paraId="23D04214" w14:textId="77777777" w:rsidR="00DC138D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10"/>
                <w:sz w:val="24"/>
              </w:rPr>
              <w:t>previa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richiesta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via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e-mail: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hyperlink r:id="rId5">
              <w:r>
                <w:rPr>
                  <w:color w:val="0000FF"/>
                  <w:spacing w:val="-2"/>
                  <w:w w:val="110"/>
                  <w:sz w:val="24"/>
                  <w:u w:val="single" w:color="0000FF"/>
                </w:rPr>
                <w:t>umberto.pagano@unicz.it</w:t>
              </w:r>
            </w:hyperlink>
          </w:p>
        </w:tc>
      </w:tr>
      <w:tr w:rsidR="00DC138D" w14:paraId="2C6E9474" w14:textId="77777777">
        <w:trPr>
          <w:trHeight w:val="1408"/>
        </w:trPr>
        <w:tc>
          <w:tcPr>
            <w:tcW w:w="2448" w:type="dxa"/>
          </w:tcPr>
          <w:p w14:paraId="65B6F674" w14:textId="77777777" w:rsidR="00DC138D" w:rsidRDefault="00000000">
            <w:pPr>
              <w:pStyle w:val="TableParagraph"/>
              <w:spacing w:line="187" w:lineRule="auto"/>
              <w:ind w:left="869" w:hanging="603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 xml:space="preserve">Descrizione del </w:t>
            </w:r>
            <w:r>
              <w:rPr>
                <w:b/>
                <w:spacing w:val="-2"/>
                <w:w w:val="110"/>
                <w:sz w:val="24"/>
              </w:rPr>
              <w:t>Corso</w:t>
            </w:r>
          </w:p>
        </w:tc>
        <w:tc>
          <w:tcPr>
            <w:tcW w:w="8459" w:type="dxa"/>
          </w:tcPr>
          <w:p w14:paraId="3719BD46" w14:textId="77777777" w:rsidR="00DC138D" w:rsidRDefault="0000000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Il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corso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si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introduce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gli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studenti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allo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studio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alle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categorie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fondamentali della Sociologia e ne chiarisce orizzonti disciplinari, interconnessioni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con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altre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discipline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un’ottica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“complessa”,</w:t>
            </w:r>
            <w:r>
              <w:rPr>
                <w:spacing w:val="8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problemi</w:t>
            </w:r>
            <w:r>
              <w:rPr>
                <w:spacing w:val="6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tipici,</w:t>
            </w:r>
            <w:r>
              <w:rPr>
                <w:spacing w:val="6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approcci</w:t>
            </w:r>
            <w:r>
              <w:rPr>
                <w:spacing w:val="6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fondamentali,</w:t>
            </w:r>
            <w:r>
              <w:rPr>
                <w:spacing w:val="6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basi</w:t>
            </w:r>
            <w:r>
              <w:rPr>
                <w:spacing w:val="6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concettuali,</w:t>
            </w:r>
            <w:r>
              <w:rPr>
                <w:spacing w:val="6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così</w:t>
            </w:r>
            <w:r>
              <w:rPr>
                <w:spacing w:val="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come</w:t>
            </w:r>
            <w:r>
              <w:rPr>
                <w:spacing w:val="66"/>
                <w:w w:val="110"/>
                <w:sz w:val="24"/>
              </w:rPr>
              <w:t xml:space="preserve"> </w:t>
            </w:r>
            <w:r>
              <w:rPr>
                <w:spacing w:val="-5"/>
                <w:w w:val="110"/>
                <w:sz w:val="24"/>
              </w:rPr>
              <w:t>le</w:t>
            </w:r>
          </w:p>
          <w:p w14:paraId="717EE6F1" w14:textId="77777777" w:rsidR="00DC138D" w:rsidRDefault="00000000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principali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acquisizioni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della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ricerca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empirica.</w:t>
            </w:r>
          </w:p>
        </w:tc>
      </w:tr>
      <w:tr w:rsidR="00DC138D" w14:paraId="34C2D63F" w14:textId="77777777">
        <w:trPr>
          <w:trHeight w:val="7171"/>
        </w:trPr>
        <w:tc>
          <w:tcPr>
            <w:tcW w:w="2448" w:type="dxa"/>
          </w:tcPr>
          <w:p w14:paraId="2941E502" w14:textId="77777777" w:rsidR="00DC138D" w:rsidRDefault="00DC138D">
            <w:pPr>
              <w:pStyle w:val="TableParagraph"/>
              <w:ind w:left="0"/>
              <w:rPr>
                <w:b/>
                <w:sz w:val="28"/>
              </w:rPr>
            </w:pPr>
          </w:p>
          <w:p w14:paraId="5FFB4069" w14:textId="77777777" w:rsidR="00DC138D" w:rsidRDefault="00DC138D">
            <w:pPr>
              <w:pStyle w:val="TableParagraph"/>
              <w:ind w:left="0"/>
              <w:rPr>
                <w:b/>
                <w:sz w:val="28"/>
              </w:rPr>
            </w:pPr>
          </w:p>
          <w:p w14:paraId="44E2EF4F" w14:textId="77777777" w:rsidR="00DC138D" w:rsidRDefault="00DC138D">
            <w:pPr>
              <w:pStyle w:val="TableParagraph"/>
              <w:ind w:left="0"/>
              <w:rPr>
                <w:b/>
                <w:sz w:val="28"/>
              </w:rPr>
            </w:pPr>
          </w:p>
          <w:p w14:paraId="51038A81" w14:textId="77777777" w:rsidR="00DC138D" w:rsidRDefault="00DC138D">
            <w:pPr>
              <w:pStyle w:val="TableParagraph"/>
              <w:ind w:left="0"/>
              <w:rPr>
                <w:b/>
                <w:sz w:val="28"/>
              </w:rPr>
            </w:pPr>
          </w:p>
          <w:p w14:paraId="0FE56AC8" w14:textId="77777777" w:rsidR="00DC138D" w:rsidRDefault="00DC138D">
            <w:pPr>
              <w:pStyle w:val="TableParagraph"/>
              <w:ind w:left="0"/>
              <w:rPr>
                <w:b/>
                <w:sz w:val="28"/>
              </w:rPr>
            </w:pPr>
          </w:p>
          <w:p w14:paraId="6F3E2E0E" w14:textId="77777777" w:rsidR="00DC138D" w:rsidRDefault="00DC138D"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 w14:paraId="3F79C027" w14:textId="77777777" w:rsidR="00DC138D" w:rsidRDefault="00000000">
            <w:pPr>
              <w:pStyle w:val="TableParagraph"/>
              <w:ind w:left="174" w:right="162" w:hanging="1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 xml:space="preserve">Obiettivi del Corso e Risultati </w:t>
            </w:r>
            <w:r>
              <w:rPr>
                <w:b/>
                <w:spacing w:val="-6"/>
                <w:w w:val="110"/>
                <w:sz w:val="24"/>
              </w:rPr>
              <w:t xml:space="preserve">di </w:t>
            </w:r>
            <w:r>
              <w:rPr>
                <w:b/>
                <w:spacing w:val="-2"/>
                <w:w w:val="110"/>
                <w:sz w:val="24"/>
              </w:rPr>
              <w:t>Apprendimento attesi</w:t>
            </w:r>
          </w:p>
          <w:p w14:paraId="3CCD75C1" w14:textId="77777777" w:rsidR="00DC138D" w:rsidRDefault="00000000">
            <w:pPr>
              <w:pStyle w:val="TableParagraph"/>
              <w:spacing w:before="3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 xml:space="preserve">(in specie: conoscenza e capacità di </w:t>
            </w:r>
            <w:r>
              <w:rPr>
                <w:b/>
                <w:spacing w:val="-2"/>
                <w:w w:val="110"/>
                <w:sz w:val="24"/>
              </w:rPr>
              <w:t xml:space="preserve">comprensione; </w:t>
            </w:r>
            <w:r>
              <w:rPr>
                <w:b/>
                <w:w w:val="110"/>
                <w:sz w:val="24"/>
              </w:rPr>
              <w:t xml:space="preserve">conoscenza e capacità di </w:t>
            </w:r>
            <w:r>
              <w:rPr>
                <w:b/>
                <w:spacing w:val="-2"/>
                <w:w w:val="110"/>
                <w:sz w:val="24"/>
              </w:rPr>
              <w:t xml:space="preserve">comprensione applicate; </w:t>
            </w:r>
            <w:r>
              <w:rPr>
                <w:b/>
                <w:w w:val="110"/>
                <w:sz w:val="24"/>
              </w:rPr>
              <w:t xml:space="preserve">autonomia di giudizio; abilità </w:t>
            </w:r>
            <w:r>
              <w:rPr>
                <w:b/>
                <w:spacing w:val="-2"/>
                <w:w w:val="110"/>
                <w:sz w:val="24"/>
              </w:rPr>
              <w:t xml:space="preserve">comunicative; </w:t>
            </w:r>
            <w:r>
              <w:rPr>
                <w:b/>
                <w:w w:val="110"/>
                <w:sz w:val="24"/>
              </w:rPr>
              <w:t>capacità di</w:t>
            </w:r>
          </w:p>
          <w:p w14:paraId="312B41EF" w14:textId="77777777" w:rsidR="00DC138D" w:rsidRDefault="00000000">
            <w:pPr>
              <w:pStyle w:val="TableParagraph"/>
              <w:spacing w:before="3" w:line="265" w:lineRule="exact"/>
              <w:ind w:left="105" w:right="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apprendimento)</w:t>
            </w:r>
          </w:p>
        </w:tc>
        <w:tc>
          <w:tcPr>
            <w:tcW w:w="8459" w:type="dxa"/>
          </w:tcPr>
          <w:p w14:paraId="638D38FA" w14:textId="77777777" w:rsidR="00DC138D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w w:val="115"/>
                <w:sz w:val="24"/>
              </w:rPr>
              <w:t>Obiettivo</w:t>
            </w:r>
            <w:r>
              <w:rPr>
                <w:spacing w:val="3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del</w:t>
            </w:r>
            <w:r>
              <w:rPr>
                <w:spacing w:val="3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corso</w:t>
            </w:r>
            <w:r>
              <w:rPr>
                <w:spacing w:val="3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è</w:t>
            </w:r>
            <w:r>
              <w:rPr>
                <w:spacing w:val="3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fornire</w:t>
            </w:r>
            <w:r>
              <w:rPr>
                <w:spacing w:val="3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le</w:t>
            </w:r>
            <w:r>
              <w:rPr>
                <w:spacing w:val="3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basi</w:t>
            </w:r>
            <w:r>
              <w:rPr>
                <w:spacing w:val="3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concettuali</w:t>
            </w:r>
            <w:r>
              <w:rPr>
                <w:spacing w:val="3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</w:t>
            </w:r>
            <w:r>
              <w:rPr>
                <w:spacing w:val="3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il</w:t>
            </w:r>
            <w:r>
              <w:rPr>
                <w:spacing w:val="3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lessico</w:t>
            </w:r>
            <w:r>
              <w:rPr>
                <w:spacing w:val="3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specifico della Disciplina.</w:t>
            </w:r>
          </w:p>
          <w:p w14:paraId="3BCFAFC7" w14:textId="77777777" w:rsidR="00DC138D" w:rsidRDefault="00000000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Conoscenza</w:t>
            </w:r>
            <w:r>
              <w:rPr>
                <w:b/>
                <w:spacing w:val="4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</w:t>
            </w:r>
            <w:r>
              <w:rPr>
                <w:b/>
                <w:spacing w:val="4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capacità</w:t>
            </w:r>
            <w:r>
              <w:rPr>
                <w:b/>
                <w:spacing w:val="4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di</w:t>
            </w:r>
            <w:r>
              <w:rPr>
                <w:b/>
                <w:spacing w:val="41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comprensione</w:t>
            </w:r>
            <w:r>
              <w:rPr>
                <w:spacing w:val="-2"/>
                <w:w w:val="110"/>
                <w:sz w:val="24"/>
              </w:rPr>
              <w:t>:</w:t>
            </w:r>
          </w:p>
          <w:p w14:paraId="299740C8" w14:textId="77777777" w:rsidR="00DC138D" w:rsidRDefault="00000000">
            <w:pPr>
              <w:pStyle w:val="TableParagraph"/>
              <w:ind w:right="94"/>
              <w:rPr>
                <w:sz w:val="24"/>
              </w:rPr>
            </w:pPr>
            <w:r>
              <w:rPr>
                <w:w w:val="110"/>
                <w:sz w:val="24"/>
              </w:rPr>
              <w:t>Gli studenti acquisiscono conoscenza delle categorie teoriche ed</w:t>
            </w:r>
            <w:r>
              <w:rPr>
                <w:spacing w:val="8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empiriche e del lessico della Sociologia, ad un livello tale da</w:t>
            </w:r>
            <w:r>
              <w:rPr>
                <w:spacing w:val="8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comprenderne la specificità e il “valore”.</w:t>
            </w:r>
          </w:p>
          <w:p w14:paraId="2A9D0A2E" w14:textId="77777777" w:rsidR="00DC138D" w:rsidRDefault="00000000">
            <w:pPr>
              <w:pStyle w:val="TableParagraph"/>
              <w:ind w:right="312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Conoscenza e capacità di comprensione applicate (ovvero, capacità di applicare conoscenza e comprensione)</w:t>
            </w:r>
            <w:r>
              <w:rPr>
                <w:w w:val="110"/>
                <w:sz w:val="24"/>
              </w:rPr>
              <w:t>:</w:t>
            </w:r>
          </w:p>
          <w:p w14:paraId="659C5229" w14:textId="77777777" w:rsidR="00DC138D" w:rsidRDefault="00000000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w w:val="115"/>
                <w:sz w:val="24"/>
              </w:rPr>
              <w:t>Gli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studenti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imparano</w:t>
            </w:r>
            <w:r>
              <w:rPr>
                <w:spacing w:val="8"/>
                <w:w w:val="115"/>
                <w:sz w:val="24"/>
              </w:rPr>
              <w:t xml:space="preserve"> </w:t>
            </w:r>
            <w:r>
              <w:rPr>
                <w:spacing w:val="-5"/>
                <w:w w:val="115"/>
                <w:sz w:val="24"/>
              </w:rPr>
              <w:t>a:</w:t>
            </w:r>
          </w:p>
          <w:p w14:paraId="3908EBBA" w14:textId="77777777" w:rsidR="00DC138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spacing w:before="2"/>
              <w:ind w:left="819" w:hanging="350"/>
              <w:rPr>
                <w:sz w:val="24"/>
              </w:rPr>
            </w:pPr>
            <w:r>
              <w:rPr>
                <w:w w:val="110"/>
                <w:sz w:val="24"/>
              </w:rPr>
              <w:t>applicare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termini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concetti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sociologici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di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base;</w:t>
            </w:r>
          </w:p>
          <w:p w14:paraId="26480993" w14:textId="77777777" w:rsidR="00DC138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ind w:right="975" w:hanging="361"/>
              <w:rPr>
                <w:sz w:val="24"/>
              </w:rPr>
            </w:pPr>
            <w:r>
              <w:rPr>
                <w:w w:val="110"/>
                <w:sz w:val="24"/>
              </w:rPr>
              <w:t>individuare i concetti sociologici più adatti a interpretare specifici fenomeni e problemi sociali;</w:t>
            </w:r>
          </w:p>
          <w:p w14:paraId="34A41F6D" w14:textId="77777777" w:rsidR="00DC138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spacing w:before="1"/>
              <w:ind w:right="480" w:hanging="361"/>
              <w:rPr>
                <w:sz w:val="24"/>
              </w:rPr>
            </w:pPr>
            <w:r>
              <w:rPr>
                <w:w w:val="110"/>
                <w:sz w:val="24"/>
              </w:rPr>
              <w:t>sviluppare riflessioni metodologicamente corrette sulla realtà circostante e la società contemporanea;</w:t>
            </w:r>
          </w:p>
          <w:p w14:paraId="175655F7" w14:textId="77777777" w:rsidR="00DC138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spacing w:before="1"/>
              <w:ind w:right="816" w:hanging="361"/>
              <w:rPr>
                <w:sz w:val="24"/>
              </w:rPr>
            </w:pPr>
            <w:r>
              <w:rPr>
                <w:w w:val="110"/>
                <w:sz w:val="24"/>
              </w:rPr>
              <w:t>argomentare in modo consapevole e autonomo utilizzando concetti sociologici e facendo appropriati riferimenti.</w:t>
            </w:r>
          </w:p>
          <w:p w14:paraId="662CB580" w14:textId="77777777" w:rsidR="00DC138D" w:rsidRDefault="00000000">
            <w:pPr>
              <w:pStyle w:val="TableParagraph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Autonomia</w:t>
            </w:r>
            <w:r>
              <w:rPr>
                <w:b/>
                <w:spacing w:val="4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di</w:t>
            </w:r>
            <w:r>
              <w:rPr>
                <w:b/>
                <w:spacing w:val="4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giudizio</w:t>
            </w:r>
            <w:r>
              <w:rPr>
                <w:w w:val="110"/>
                <w:sz w:val="24"/>
              </w:rPr>
              <w:t>: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Gli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studenti migliorano la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loro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capacità di leggere ed analizzare, in modo autonomo e non passivo, situazioni e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fenomeni sociali.</w:t>
            </w:r>
          </w:p>
          <w:p w14:paraId="5C3BE85C" w14:textId="77777777" w:rsidR="00DC138D" w:rsidRDefault="00000000">
            <w:pPr>
              <w:pStyle w:val="TableParagraph"/>
              <w:spacing w:before="2"/>
              <w:ind w:right="312"/>
              <w:rPr>
                <w:sz w:val="24"/>
              </w:rPr>
            </w:pPr>
            <w:r>
              <w:rPr>
                <w:b/>
                <w:w w:val="115"/>
                <w:sz w:val="24"/>
              </w:rPr>
              <w:t>Abilità comunicative</w:t>
            </w:r>
            <w:r>
              <w:rPr>
                <w:w w:val="115"/>
                <w:sz w:val="24"/>
              </w:rPr>
              <w:t>: Gli studenti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acquisiscono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il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linguaggio specifico della disciplina, il corretto utilizzo del lessico e dei riferimenti della letteratura.</w:t>
            </w:r>
          </w:p>
          <w:p w14:paraId="014DEABE" w14:textId="77777777" w:rsidR="00DC138D" w:rsidRDefault="00000000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Capacità</w:t>
            </w:r>
            <w:r>
              <w:rPr>
                <w:b/>
                <w:spacing w:val="5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di</w:t>
            </w:r>
            <w:r>
              <w:rPr>
                <w:b/>
                <w:spacing w:val="5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apprendimento</w:t>
            </w:r>
            <w:r>
              <w:rPr>
                <w:w w:val="110"/>
                <w:sz w:val="24"/>
              </w:rPr>
              <w:t>: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Gli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studenti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migliorano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la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loro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capacità</w:t>
            </w:r>
          </w:p>
          <w:p w14:paraId="25331BEB" w14:textId="77777777" w:rsidR="00DC138D" w:rsidRDefault="00000000">
            <w:pPr>
              <w:pStyle w:val="TableParagraph"/>
              <w:spacing w:before="4" w:line="320" w:lineRule="atLeast"/>
              <w:rPr>
                <w:sz w:val="24"/>
              </w:rPr>
            </w:pPr>
            <w:r>
              <w:rPr>
                <w:w w:val="110"/>
                <w:sz w:val="24"/>
              </w:rPr>
              <w:t>di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approcciare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la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riflessione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sulla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realtà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modo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metodologicamente </w:t>
            </w:r>
            <w:r>
              <w:rPr>
                <w:spacing w:val="-2"/>
                <w:w w:val="110"/>
                <w:sz w:val="24"/>
              </w:rPr>
              <w:t>corretto.</w:t>
            </w:r>
          </w:p>
        </w:tc>
      </w:tr>
      <w:tr w:rsidR="00DC138D" w14:paraId="49718F8B" w14:textId="77777777">
        <w:trPr>
          <w:trHeight w:val="1289"/>
        </w:trPr>
        <w:tc>
          <w:tcPr>
            <w:tcW w:w="2448" w:type="dxa"/>
            <w:tcBorders>
              <w:bottom w:val="nil"/>
            </w:tcBorders>
          </w:tcPr>
          <w:p w14:paraId="31A205FE" w14:textId="77777777" w:rsidR="00DC138D" w:rsidRDefault="00000000">
            <w:pPr>
              <w:pStyle w:val="TableParagraph"/>
              <w:ind w:left="381" w:right="369" w:firstLine="129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 xml:space="preserve">Programma (contenuti, </w:t>
            </w:r>
            <w:r>
              <w:rPr>
                <w:b/>
                <w:w w:val="110"/>
                <w:sz w:val="24"/>
              </w:rPr>
              <w:t xml:space="preserve">modalità di </w:t>
            </w:r>
            <w:r>
              <w:rPr>
                <w:b/>
                <w:spacing w:val="-2"/>
                <w:w w:val="110"/>
                <w:sz w:val="24"/>
              </w:rPr>
              <w:t>svolgimento).</w:t>
            </w:r>
          </w:p>
        </w:tc>
        <w:tc>
          <w:tcPr>
            <w:tcW w:w="8459" w:type="dxa"/>
            <w:tcBorders>
              <w:bottom w:val="nil"/>
            </w:tcBorders>
          </w:tcPr>
          <w:p w14:paraId="2FCCADF7" w14:textId="77777777" w:rsidR="00DC138D" w:rsidRDefault="0000000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  <w:spacing w:val="-2"/>
                <w:w w:val="110"/>
              </w:rPr>
              <w:t>Programma</w:t>
            </w:r>
          </w:p>
          <w:p w14:paraId="5A3A9FE7" w14:textId="77777777" w:rsidR="00DC138D" w:rsidRDefault="00000000">
            <w:pPr>
              <w:pStyle w:val="TableParagraph"/>
              <w:ind w:right="4792"/>
            </w:pPr>
            <w:r>
              <w:rPr>
                <w:w w:val="110"/>
              </w:rPr>
              <w:t>Argomenti principali: Introduzione alla Sociologia</w:t>
            </w:r>
          </w:p>
          <w:p w14:paraId="161547D6" w14:textId="77777777" w:rsidR="00DC138D" w:rsidRDefault="00000000">
            <w:pPr>
              <w:pStyle w:val="TableParagraph"/>
              <w:spacing w:line="256" w:lineRule="exact"/>
              <w:ind w:right="5444"/>
            </w:pPr>
            <w:r>
              <w:rPr>
                <w:w w:val="115"/>
              </w:rPr>
              <w:t>Gli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elementi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della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società La cultura</w:t>
            </w:r>
          </w:p>
        </w:tc>
      </w:tr>
      <w:tr w:rsidR="00DC138D" w14:paraId="5E89FADE" w14:textId="77777777">
        <w:trPr>
          <w:trHeight w:val="257"/>
        </w:trPr>
        <w:tc>
          <w:tcPr>
            <w:tcW w:w="2448" w:type="dxa"/>
            <w:tcBorders>
              <w:top w:val="nil"/>
              <w:bottom w:val="nil"/>
            </w:tcBorders>
          </w:tcPr>
          <w:p w14:paraId="249CA72E" w14:textId="77777777" w:rsidR="00DC138D" w:rsidRDefault="00DC13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28C667D4" w14:textId="77777777" w:rsidR="00DC138D" w:rsidRDefault="00000000">
            <w:pPr>
              <w:pStyle w:val="TableParagraph"/>
              <w:spacing w:line="238" w:lineRule="exact"/>
            </w:pPr>
            <w:r>
              <w:rPr>
                <w:w w:val="115"/>
              </w:rPr>
              <w:t>La</w:t>
            </w:r>
            <w:r>
              <w:rPr>
                <w:spacing w:val="13"/>
                <w:w w:val="115"/>
              </w:rPr>
              <w:t xml:space="preserve"> </w:t>
            </w:r>
            <w:r>
              <w:rPr>
                <w:w w:val="115"/>
              </w:rPr>
              <w:t>struttura</w:t>
            </w:r>
            <w:r>
              <w:rPr>
                <w:spacing w:val="14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sociale</w:t>
            </w:r>
          </w:p>
        </w:tc>
      </w:tr>
      <w:tr w:rsidR="00DC138D" w14:paraId="5674DC66" w14:textId="77777777">
        <w:trPr>
          <w:trHeight w:val="257"/>
        </w:trPr>
        <w:tc>
          <w:tcPr>
            <w:tcW w:w="2448" w:type="dxa"/>
            <w:tcBorders>
              <w:top w:val="nil"/>
              <w:bottom w:val="nil"/>
            </w:tcBorders>
          </w:tcPr>
          <w:p w14:paraId="6E6A0218" w14:textId="77777777" w:rsidR="00DC138D" w:rsidRDefault="00DC13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73DF3EB0" w14:textId="77777777" w:rsidR="00DC138D" w:rsidRDefault="00000000">
            <w:pPr>
              <w:pStyle w:val="TableParagraph"/>
              <w:spacing w:line="238" w:lineRule="exact"/>
            </w:pPr>
            <w:r>
              <w:rPr>
                <w:w w:val="115"/>
              </w:rPr>
              <w:t>La</w:t>
            </w:r>
            <w:r>
              <w:rPr>
                <w:spacing w:val="10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socializzazione</w:t>
            </w:r>
          </w:p>
        </w:tc>
      </w:tr>
      <w:tr w:rsidR="00DC138D" w14:paraId="7B7389D5" w14:textId="77777777">
        <w:trPr>
          <w:trHeight w:val="259"/>
        </w:trPr>
        <w:tc>
          <w:tcPr>
            <w:tcW w:w="2448" w:type="dxa"/>
            <w:tcBorders>
              <w:top w:val="nil"/>
              <w:bottom w:val="nil"/>
            </w:tcBorders>
          </w:tcPr>
          <w:p w14:paraId="5C3815A3" w14:textId="77777777" w:rsidR="00DC138D" w:rsidRDefault="00DC13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6EA2ED39" w14:textId="77777777" w:rsidR="00DC138D" w:rsidRDefault="00000000">
            <w:pPr>
              <w:pStyle w:val="TableParagraph"/>
              <w:spacing w:line="239" w:lineRule="exact"/>
            </w:pPr>
            <w:r>
              <w:rPr>
                <w:w w:val="110"/>
              </w:rPr>
              <w:t>L'interazione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sociale</w:t>
            </w:r>
          </w:p>
        </w:tc>
      </w:tr>
      <w:tr w:rsidR="00DC138D" w14:paraId="0F14BA5A" w14:textId="77777777">
        <w:trPr>
          <w:trHeight w:val="258"/>
        </w:trPr>
        <w:tc>
          <w:tcPr>
            <w:tcW w:w="2448" w:type="dxa"/>
            <w:tcBorders>
              <w:top w:val="nil"/>
            </w:tcBorders>
          </w:tcPr>
          <w:p w14:paraId="1A7BA066" w14:textId="77777777" w:rsidR="00DC138D" w:rsidRDefault="00DC13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59" w:type="dxa"/>
            <w:tcBorders>
              <w:top w:val="nil"/>
            </w:tcBorders>
          </w:tcPr>
          <w:p w14:paraId="13C531D0" w14:textId="77777777" w:rsidR="00DC138D" w:rsidRDefault="00000000">
            <w:pPr>
              <w:pStyle w:val="TableParagraph"/>
              <w:spacing w:line="238" w:lineRule="exact"/>
            </w:pPr>
            <w:r>
              <w:rPr>
                <w:w w:val="110"/>
              </w:rPr>
              <w:t>Le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organizzazioni</w:t>
            </w:r>
          </w:p>
        </w:tc>
      </w:tr>
    </w:tbl>
    <w:p w14:paraId="293DD49B" w14:textId="77777777" w:rsidR="00DC138D" w:rsidRDefault="00DC138D">
      <w:pPr>
        <w:spacing w:line="238" w:lineRule="exact"/>
        <w:sectPr w:rsidR="00DC138D">
          <w:type w:val="continuous"/>
          <w:pgSz w:w="11900" w:h="16850"/>
          <w:pgMar w:top="134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01"/>
        <w:gridCol w:w="1459"/>
        <w:gridCol w:w="2090"/>
        <w:gridCol w:w="2141"/>
        <w:gridCol w:w="2155"/>
        <w:gridCol w:w="110"/>
      </w:tblGrid>
      <w:tr w:rsidR="00DC138D" w14:paraId="5878BE15" w14:textId="77777777">
        <w:trPr>
          <w:trHeight w:val="4649"/>
        </w:trPr>
        <w:tc>
          <w:tcPr>
            <w:tcW w:w="2448" w:type="dxa"/>
          </w:tcPr>
          <w:p w14:paraId="441203D8" w14:textId="77777777" w:rsidR="00DC138D" w:rsidRDefault="00DC13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56" w:type="dxa"/>
            <w:gridSpan w:val="6"/>
          </w:tcPr>
          <w:p w14:paraId="022A3E87" w14:textId="77777777" w:rsidR="00DC138D" w:rsidRDefault="00000000">
            <w:pPr>
              <w:pStyle w:val="TableParagraph"/>
              <w:ind w:right="5403"/>
            </w:pPr>
            <w:r>
              <w:rPr>
                <w:w w:val="110"/>
              </w:rPr>
              <w:t>Devianza e controllo sociale Comunità e vita urbana</w:t>
            </w:r>
          </w:p>
          <w:p w14:paraId="29AD7857" w14:textId="77777777" w:rsidR="00DC138D" w:rsidRDefault="00000000">
            <w:pPr>
              <w:pStyle w:val="TableParagraph"/>
              <w:spacing w:line="257" w:lineRule="exact"/>
            </w:pPr>
            <w:r>
              <w:rPr>
                <w:w w:val="110"/>
              </w:rPr>
              <w:t>Le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disuguaglianze</w:t>
            </w:r>
          </w:p>
          <w:p w14:paraId="7EEE7D64" w14:textId="77777777" w:rsidR="00DC138D" w:rsidRDefault="00000000">
            <w:pPr>
              <w:pStyle w:val="TableParagraph"/>
              <w:ind w:right="3233"/>
            </w:pPr>
            <w:r>
              <w:rPr>
                <w:w w:val="115"/>
              </w:rPr>
              <w:t>Disuguaglianza, stratificazione e classi sociali La disuguaglianza etnica</w:t>
            </w:r>
          </w:p>
          <w:p w14:paraId="1E4D69BB" w14:textId="77777777" w:rsidR="00DC138D" w:rsidRDefault="00000000">
            <w:pPr>
              <w:pStyle w:val="TableParagraph"/>
              <w:spacing w:before="2"/>
              <w:ind w:right="5403"/>
            </w:pPr>
            <w:r>
              <w:rPr>
                <w:w w:val="115"/>
              </w:rPr>
              <w:t>Genere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e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disuguaglianza Età e disuguaglianza</w:t>
            </w:r>
          </w:p>
          <w:p w14:paraId="1ADDDCEA" w14:textId="77777777" w:rsidR="00DC138D" w:rsidRDefault="00000000">
            <w:pPr>
              <w:pStyle w:val="TableParagraph"/>
              <w:ind w:right="5921"/>
            </w:pPr>
            <w:r>
              <w:rPr>
                <w:w w:val="110"/>
              </w:rPr>
              <w:t>Le principali istituzioni La</w:t>
            </w:r>
            <w:r>
              <w:rPr>
                <w:spacing w:val="40"/>
                <w:w w:val="110"/>
              </w:rPr>
              <w:t xml:space="preserve"> </w:t>
            </w:r>
            <w:r>
              <w:rPr>
                <w:w w:val="110"/>
              </w:rPr>
              <w:t>famiglia</w:t>
            </w:r>
            <w:r>
              <w:rPr>
                <w:spacing w:val="80"/>
                <w:w w:val="150"/>
              </w:rPr>
              <w:t xml:space="preserve"> </w:t>
            </w:r>
            <w:r>
              <w:rPr>
                <w:spacing w:val="-2"/>
                <w:w w:val="110"/>
              </w:rPr>
              <w:t>L'istruzione</w:t>
            </w:r>
          </w:p>
          <w:p w14:paraId="4C70B667" w14:textId="77777777" w:rsidR="00DC138D" w:rsidRDefault="00000000">
            <w:pPr>
              <w:pStyle w:val="TableParagraph"/>
              <w:spacing w:before="1"/>
              <w:ind w:right="6238"/>
            </w:pPr>
            <w:r>
              <w:rPr>
                <w:w w:val="110"/>
              </w:rPr>
              <w:t>La religione Economia e società Il sistema politico</w:t>
            </w:r>
          </w:p>
          <w:p w14:paraId="1B126C81" w14:textId="77777777" w:rsidR="00DC138D" w:rsidRDefault="00000000">
            <w:pPr>
              <w:pStyle w:val="TableParagraph"/>
              <w:spacing w:line="257" w:lineRule="exact"/>
            </w:pPr>
            <w:r>
              <w:rPr>
                <w:w w:val="110"/>
              </w:rPr>
              <w:t>Società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cambiamento</w:t>
            </w:r>
          </w:p>
          <w:p w14:paraId="2CD95799" w14:textId="77777777" w:rsidR="00DC138D" w:rsidRDefault="00000000">
            <w:pPr>
              <w:pStyle w:val="TableParagraph"/>
              <w:spacing w:before="2"/>
              <w:ind w:right="3440"/>
            </w:pPr>
            <w:r>
              <w:rPr>
                <w:w w:val="110"/>
              </w:rPr>
              <w:t xml:space="preserve">Le dinamiche della popolazione Comportamento collettivo e movimenti </w:t>
            </w:r>
            <w:proofErr w:type="gramStart"/>
            <w:r>
              <w:rPr>
                <w:w w:val="110"/>
              </w:rPr>
              <w:t>sociali</w:t>
            </w:r>
            <w:proofErr w:type="gramEnd"/>
            <w:r>
              <w:rPr>
                <w:w w:val="110"/>
              </w:rPr>
              <w:t xml:space="preserve"> Il mutamento sociale e culturale</w:t>
            </w:r>
          </w:p>
          <w:p w14:paraId="29024E0B" w14:textId="77777777" w:rsidR="00DC138D" w:rsidRDefault="00000000">
            <w:pPr>
              <w:pStyle w:val="TableParagraph"/>
              <w:spacing w:before="2" w:line="239" w:lineRule="exact"/>
            </w:pPr>
            <w:r>
              <w:rPr>
                <w:w w:val="115"/>
              </w:rPr>
              <w:t>Il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mutamento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sociale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nella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contemporaneità: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la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società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digitale.</w:t>
            </w:r>
          </w:p>
        </w:tc>
      </w:tr>
      <w:tr w:rsidR="00DC138D" w14:paraId="79994C6F" w14:textId="77777777">
        <w:trPr>
          <w:trHeight w:val="1408"/>
        </w:trPr>
        <w:tc>
          <w:tcPr>
            <w:tcW w:w="2448" w:type="dxa"/>
          </w:tcPr>
          <w:p w14:paraId="2B210D69" w14:textId="77777777" w:rsidR="00DC138D" w:rsidRDefault="00000000">
            <w:pPr>
              <w:pStyle w:val="TableParagraph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 xml:space="preserve">Stima </w:t>
            </w:r>
            <w:r>
              <w:rPr>
                <w:rFonts w:ascii="Trebuchet MS" w:hAnsi="Trebuchet MS"/>
                <w:b/>
                <w:spacing w:val="-2"/>
                <w:w w:val="110"/>
                <w:sz w:val="24"/>
              </w:rPr>
              <w:t>dell’</w:t>
            </w:r>
            <w:r>
              <w:rPr>
                <w:b/>
                <w:spacing w:val="-2"/>
                <w:w w:val="110"/>
                <w:sz w:val="24"/>
              </w:rPr>
              <w:t xml:space="preserve">Impegno </w:t>
            </w:r>
            <w:r>
              <w:rPr>
                <w:b/>
                <w:w w:val="110"/>
                <w:sz w:val="24"/>
              </w:rPr>
              <w:t>Orario richiesto</w:t>
            </w:r>
          </w:p>
          <w:p w14:paraId="2E0C508F" w14:textId="77777777" w:rsidR="00DC138D" w:rsidRDefault="00000000">
            <w:pPr>
              <w:pStyle w:val="TableParagraph"/>
              <w:spacing w:line="280" w:lineRule="exact"/>
              <w:ind w:left="107" w:right="95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 xml:space="preserve">per lo Studio </w:t>
            </w:r>
            <w:r>
              <w:rPr>
                <w:b/>
                <w:spacing w:val="-2"/>
                <w:w w:val="110"/>
                <w:sz w:val="24"/>
              </w:rPr>
              <w:t>individuale</w:t>
            </w:r>
          </w:p>
        </w:tc>
        <w:tc>
          <w:tcPr>
            <w:tcW w:w="8456" w:type="dxa"/>
            <w:gridSpan w:val="6"/>
          </w:tcPr>
          <w:p w14:paraId="297B4881" w14:textId="77777777" w:rsidR="00DC138D" w:rsidRDefault="00000000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w w:val="110"/>
                <w:sz w:val="24"/>
              </w:rPr>
              <w:t>Circa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225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spacing w:val="-5"/>
                <w:w w:val="110"/>
                <w:sz w:val="24"/>
              </w:rPr>
              <w:t>ore</w:t>
            </w:r>
          </w:p>
        </w:tc>
      </w:tr>
      <w:tr w:rsidR="00DC138D" w14:paraId="24708136" w14:textId="77777777">
        <w:trPr>
          <w:trHeight w:val="846"/>
        </w:trPr>
        <w:tc>
          <w:tcPr>
            <w:tcW w:w="2448" w:type="dxa"/>
          </w:tcPr>
          <w:p w14:paraId="09163AC9" w14:textId="77777777" w:rsidR="00DC138D" w:rsidRDefault="00000000">
            <w:pPr>
              <w:pStyle w:val="TableParagraph"/>
              <w:spacing w:line="280" w:lineRule="exact"/>
              <w:ind w:left="340" w:right="329" w:hanging="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 xml:space="preserve">Metodi di </w:t>
            </w:r>
            <w:r>
              <w:rPr>
                <w:b/>
                <w:spacing w:val="-2"/>
                <w:w w:val="110"/>
                <w:sz w:val="24"/>
              </w:rPr>
              <w:t>Insegnamento utilizzati</w:t>
            </w:r>
          </w:p>
        </w:tc>
        <w:tc>
          <w:tcPr>
            <w:tcW w:w="8456" w:type="dxa"/>
            <w:gridSpan w:val="6"/>
          </w:tcPr>
          <w:p w14:paraId="34D9D942" w14:textId="77777777" w:rsidR="00DC138D" w:rsidRDefault="00000000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w w:val="110"/>
                <w:sz w:val="24"/>
              </w:rPr>
              <w:t>Lezione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frontale,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cooperative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learning.</w:t>
            </w:r>
          </w:p>
        </w:tc>
      </w:tr>
      <w:tr w:rsidR="00DC138D" w14:paraId="57BA56E5" w14:textId="77777777">
        <w:trPr>
          <w:trHeight w:val="2817"/>
        </w:trPr>
        <w:tc>
          <w:tcPr>
            <w:tcW w:w="2448" w:type="dxa"/>
          </w:tcPr>
          <w:p w14:paraId="0B19ABFE" w14:textId="77777777" w:rsidR="00DC138D" w:rsidRDefault="00000000">
            <w:pPr>
              <w:pStyle w:val="TableParagraph"/>
              <w:spacing w:line="279" w:lineRule="exact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Risorse</w:t>
            </w:r>
            <w:r>
              <w:rPr>
                <w:b/>
                <w:spacing w:val="31"/>
                <w:w w:val="110"/>
                <w:sz w:val="24"/>
              </w:rPr>
              <w:t xml:space="preserve"> </w:t>
            </w:r>
            <w:r>
              <w:rPr>
                <w:b/>
                <w:spacing w:val="-5"/>
                <w:w w:val="110"/>
                <w:sz w:val="24"/>
              </w:rPr>
              <w:t>per</w:t>
            </w:r>
          </w:p>
          <w:p w14:paraId="72E7EBAA" w14:textId="77777777" w:rsidR="00DC138D" w:rsidRDefault="00000000">
            <w:pPr>
              <w:pStyle w:val="TableParagraph"/>
              <w:ind w:left="107" w:right="96"/>
              <w:jc w:val="center"/>
              <w:rPr>
                <w:b/>
                <w:sz w:val="24"/>
              </w:rPr>
            </w:pPr>
            <w:r>
              <w:rPr>
                <w:rFonts w:ascii="Trebuchet MS" w:hAnsi="Trebuchet MS"/>
                <w:b/>
                <w:spacing w:val="-2"/>
                <w:w w:val="110"/>
                <w:sz w:val="24"/>
              </w:rPr>
              <w:t>l’</w:t>
            </w:r>
            <w:r>
              <w:rPr>
                <w:b/>
                <w:spacing w:val="-2"/>
                <w:w w:val="110"/>
                <w:sz w:val="24"/>
              </w:rPr>
              <w:t xml:space="preserve">Apprendimento </w:t>
            </w:r>
            <w:r>
              <w:rPr>
                <w:b/>
                <w:w w:val="110"/>
                <w:sz w:val="24"/>
              </w:rPr>
              <w:t xml:space="preserve">(libri di testo </w:t>
            </w:r>
            <w:r>
              <w:rPr>
                <w:b/>
                <w:spacing w:val="-2"/>
                <w:w w:val="110"/>
                <w:sz w:val="24"/>
              </w:rPr>
              <w:t>consigliati, eventuali</w:t>
            </w:r>
            <w:r>
              <w:rPr>
                <w:b/>
                <w:spacing w:val="8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 xml:space="preserve">ulteriori letture consigliate per </w:t>
            </w:r>
            <w:r>
              <w:rPr>
                <w:b/>
                <w:spacing w:val="-2"/>
                <w:w w:val="110"/>
                <w:sz w:val="24"/>
              </w:rPr>
              <w:t>approfondimento,</w:t>
            </w:r>
          </w:p>
          <w:p w14:paraId="4648C208" w14:textId="77777777" w:rsidR="00DC138D" w:rsidRDefault="00000000">
            <w:pPr>
              <w:pStyle w:val="TableParagraph"/>
              <w:spacing w:line="280" w:lineRule="exact"/>
              <w:ind w:left="107" w:right="95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altro</w:t>
            </w:r>
            <w:r>
              <w:rPr>
                <w:b/>
                <w:spacing w:val="-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 xml:space="preserve">materiale </w:t>
            </w:r>
            <w:r>
              <w:rPr>
                <w:b/>
                <w:spacing w:val="-2"/>
                <w:w w:val="110"/>
                <w:sz w:val="24"/>
              </w:rPr>
              <w:t>didattico)</w:t>
            </w:r>
          </w:p>
        </w:tc>
        <w:tc>
          <w:tcPr>
            <w:tcW w:w="8456" w:type="dxa"/>
            <w:gridSpan w:val="6"/>
          </w:tcPr>
          <w:p w14:paraId="70488EAF" w14:textId="77777777" w:rsidR="00DC138D" w:rsidRDefault="00000000">
            <w:pPr>
              <w:pStyle w:val="TableParagraph"/>
              <w:ind w:right="1987"/>
              <w:rPr>
                <w:sz w:val="24"/>
              </w:rPr>
            </w:pPr>
            <w:r>
              <w:rPr>
                <w:w w:val="115"/>
                <w:sz w:val="24"/>
              </w:rPr>
              <w:t xml:space="preserve">Neil </w:t>
            </w:r>
            <w:proofErr w:type="spellStart"/>
            <w:proofErr w:type="gramStart"/>
            <w:r>
              <w:rPr>
                <w:w w:val="115"/>
                <w:sz w:val="24"/>
              </w:rPr>
              <w:t>J.Smelser</w:t>
            </w:r>
            <w:proofErr w:type="spellEnd"/>
            <w:proofErr w:type="gramEnd"/>
            <w:r>
              <w:rPr>
                <w:w w:val="115"/>
                <w:sz w:val="24"/>
              </w:rPr>
              <w:t xml:space="preserve">, </w:t>
            </w:r>
            <w:r>
              <w:rPr>
                <w:i/>
                <w:w w:val="115"/>
                <w:sz w:val="24"/>
              </w:rPr>
              <w:t>Manuale di Sociologia</w:t>
            </w:r>
            <w:r>
              <w:rPr>
                <w:w w:val="115"/>
                <w:sz w:val="24"/>
              </w:rPr>
              <w:t>, Il Mulino, 2011.</w:t>
            </w:r>
            <w:r>
              <w:rPr>
                <w:spacing w:val="40"/>
                <w:w w:val="115"/>
                <w:sz w:val="24"/>
              </w:rPr>
              <w:t xml:space="preserve"> </w:t>
            </w:r>
            <w:r>
              <w:rPr>
                <w:spacing w:val="-10"/>
                <w:w w:val="115"/>
                <w:sz w:val="24"/>
              </w:rPr>
              <w:t>e</w:t>
            </w:r>
          </w:p>
          <w:p w14:paraId="2A96D15A" w14:textId="77777777" w:rsidR="00DC138D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Byung</w:t>
            </w:r>
            <w:proofErr w:type="spellEnd"/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C.-Han,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Nello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sciame.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Visioni</w:t>
            </w:r>
            <w:r>
              <w:rPr>
                <w:i/>
                <w:spacing w:val="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del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digitale</w:t>
            </w:r>
            <w:r>
              <w:rPr>
                <w:w w:val="115"/>
                <w:sz w:val="24"/>
              </w:rPr>
              <w:t>,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Nottetempo,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2014.</w:t>
            </w:r>
          </w:p>
          <w:p w14:paraId="76EA343F" w14:textId="77777777" w:rsidR="00DC138D" w:rsidRDefault="00DC138D">
            <w:pPr>
              <w:pStyle w:val="TableParagraph"/>
              <w:ind w:left="0"/>
              <w:rPr>
                <w:b/>
                <w:sz w:val="24"/>
              </w:rPr>
            </w:pPr>
          </w:p>
          <w:p w14:paraId="11E34AD4" w14:textId="77777777" w:rsidR="00DC138D" w:rsidRDefault="00000000">
            <w:pPr>
              <w:pStyle w:val="TableParagraph"/>
              <w:ind w:right="385"/>
              <w:rPr>
                <w:sz w:val="24"/>
              </w:rPr>
            </w:pPr>
            <w:r>
              <w:rPr>
                <w:w w:val="110"/>
                <w:sz w:val="24"/>
              </w:rPr>
              <w:t>Nel corso delle lezioni verranno consigliate letture ulteriori per approfondimenti, anche in relazione ad eventuali interessi specifici</w:t>
            </w:r>
            <w:r>
              <w:rPr>
                <w:spacing w:val="8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degli studenti.</w:t>
            </w:r>
          </w:p>
        </w:tc>
      </w:tr>
      <w:tr w:rsidR="00DC138D" w14:paraId="030E6655" w14:textId="77777777">
        <w:trPr>
          <w:trHeight w:val="563"/>
        </w:trPr>
        <w:tc>
          <w:tcPr>
            <w:tcW w:w="2448" w:type="dxa"/>
          </w:tcPr>
          <w:p w14:paraId="22A46BA8" w14:textId="77777777" w:rsidR="00DC138D" w:rsidRDefault="00000000">
            <w:pPr>
              <w:pStyle w:val="TableParagraph"/>
              <w:spacing w:line="280" w:lineRule="exact"/>
              <w:ind w:left="652" w:hanging="7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 xml:space="preserve">Attività di </w:t>
            </w:r>
            <w:r>
              <w:rPr>
                <w:b/>
                <w:spacing w:val="-2"/>
                <w:w w:val="110"/>
                <w:sz w:val="24"/>
              </w:rPr>
              <w:t>Supporto</w:t>
            </w:r>
          </w:p>
        </w:tc>
        <w:tc>
          <w:tcPr>
            <w:tcW w:w="8456" w:type="dxa"/>
            <w:gridSpan w:val="6"/>
          </w:tcPr>
          <w:p w14:paraId="18C2C50E" w14:textId="77777777" w:rsidR="00DC138D" w:rsidRDefault="00000000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w w:val="110"/>
                <w:sz w:val="24"/>
              </w:rPr>
              <w:t>Nel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corso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del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ricevimento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studenti</w:t>
            </w:r>
          </w:p>
        </w:tc>
      </w:tr>
      <w:tr w:rsidR="00DC138D" w14:paraId="7E1E4E23" w14:textId="77777777">
        <w:trPr>
          <w:trHeight w:val="564"/>
        </w:trPr>
        <w:tc>
          <w:tcPr>
            <w:tcW w:w="2448" w:type="dxa"/>
          </w:tcPr>
          <w:p w14:paraId="5A787FDA" w14:textId="77777777" w:rsidR="00DC138D" w:rsidRDefault="00000000">
            <w:pPr>
              <w:pStyle w:val="TableParagraph"/>
              <w:spacing w:line="282" w:lineRule="exact"/>
              <w:ind w:left="575" w:hanging="5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Modalità</w:t>
            </w:r>
            <w:r>
              <w:rPr>
                <w:b/>
                <w:spacing w:val="-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 xml:space="preserve">di </w:t>
            </w:r>
            <w:r>
              <w:rPr>
                <w:b/>
                <w:spacing w:val="-2"/>
                <w:w w:val="110"/>
                <w:sz w:val="24"/>
              </w:rPr>
              <w:t>Frequenza</w:t>
            </w:r>
          </w:p>
        </w:tc>
        <w:tc>
          <w:tcPr>
            <w:tcW w:w="8456" w:type="dxa"/>
            <w:gridSpan w:val="6"/>
          </w:tcPr>
          <w:p w14:paraId="5BCDB825" w14:textId="77777777" w:rsidR="00DC138D" w:rsidRDefault="00000000">
            <w:pPr>
              <w:pStyle w:val="TableParagraph"/>
              <w:spacing w:line="282" w:lineRule="exact"/>
              <w:ind w:right="385"/>
              <w:rPr>
                <w:sz w:val="24"/>
              </w:rPr>
            </w:pPr>
            <w:r>
              <w:rPr>
                <w:w w:val="110"/>
                <w:sz w:val="24"/>
              </w:rPr>
              <w:t>In presenza. La frequenza del Corso non è obbligatoria ma è</w:t>
            </w:r>
            <w:r>
              <w:rPr>
                <w:spacing w:val="8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fortemente suggerita.</w:t>
            </w:r>
          </w:p>
        </w:tc>
      </w:tr>
      <w:tr w:rsidR="00DC138D" w14:paraId="35120B93" w14:textId="77777777">
        <w:trPr>
          <w:trHeight w:val="563"/>
        </w:trPr>
        <w:tc>
          <w:tcPr>
            <w:tcW w:w="2448" w:type="dxa"/>
            <w:vMerge w:val="restart"/>
          </w:tcPr>
          <w:p w14:paraId="6BA887BA" w14:textId="77777777" w:rsidR="00DC138D" w:rsidRDefault="00000000">
            <w:pPr>
              <w:pStyle w:val="TableParagraph"/>
              <w:ind w:left="347" w:firstLine="172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 xml:space="preserve">Modalità di </w:t>
            </w:r>
            <w:r>
              <w:rPr>
                <w:b/>
                <w:spacing w:val="-2"/>
                <w:w w:val="110"/>
                <w:sz w:val="24"/>
              </w:rPr>
              <w:t>Accertamento</w:t>
            </w:r>
          </w:p>
        </w:tc>
        <w:tc>
          <w:tcPr>
            <w:tcW w:w="8456" w:type="dxa"/>
            <w:gridSpan w:val="6"/>
            <w:tcBorders>
              <w:bottom w:val="nil"/>
            </w:tcBorders>
          </w:tcPr>
          <w:p w14:paraId="3B6BE3E1" w14:textId="77777777" w:rsidR="00DC138D" w:rsidRDefault="00000000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w w:val="110"/>
                <w:sz w:val="24"/>
              </w:rPr>
              <w:t>L’esame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di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profitto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finale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sarà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svolto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forma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orale</w:t>
            </w:r>
            <w:r>
              <w:rPr>
                <w:spacing w:val="-2"/>
                <w:w w:val="110"/>
                <w:sz w:val="24"/>
              </w:rPr>
              <w:t>.</w:t>
            </w:r>
          </w:p>
        </w:tc>
      </w:tr>
      <w:tr w:rsidR="00DC138D" w14:paraId="20EBE993" w14:textId="77777777">
        <w:trPr>
          <w:trHeight w:val="1125"/>
        </w:trPr>
        <w:tc>
          <w:tcPr>
            <w:tcW w:w="2448" w:type="dxa"/>
            <w:vMerge/>
            <w:tcBorders>
              <w:top w:val="nil"/>
            </w:tcBorders>
          </w:tcPr>
          <w:p w14:paraId="1052E245" w14:textId="77777777" w:rsidR="00DC138D" w:rsidRDefault="00DC138D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 w:val="restart"/>
            <w:tcBorders>
              <w:top w:val="nil"/>
            </w:tcBorders>
          </w:tcPr>
          <w:p w14:paraId="56BF18B4" w14:textId="77777777" w:rsidR="00DC138D" w:rsidRDefault="00DC13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7C238E99" w14:textId="77777777" w:rsidR="00DC138D" w:rsidRDefault="00000000">
            <w:pPr>
              <w:pStyle w:val="TableParagraph"/>
              <w:spacing w:line="279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Votazione</w:t>
            </w:r>
          </w:p>
        </w:tc>
        <w:tc>
          <w:tcPr>
            <w:tcW w:w="2090" w:type="dxa"/>
          </w:tcPr>
          <w:p w14:paraId="7B228248" w14:textId="77777777" w:rsidR="00DC138D" w:rsidRDefault="00000000">
            <w:pPr>
              <w:pStyle w:val="TableParagraph"/>
              <w:ind w:left="109" w:right="96"/>
              <w:jc w:val="bot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 xml:space="preserve">Conoscenza e </w:t>
            </w:r>
            <w:r>
              <w:rPr>
                <w:b/>
                <w:spacing w:val="-2"/>
                <w:w w:val="110"/>
                <w:sz w:val="24"/>
              </w:rPr>
              <w:t xml:space="preserve">comprensione </w:t>
            </w:r>
            <w:r>
              <w:rPr>
                <w:rFonts w:ascii="Trebuchet MS" w:hAnsi="Trebuchet MS"/>
                <w:b/>
                <w:spacing w:val="-2"/>
                <w:sz w:val="24"/>
              </w:rPr>
              <w:t>dell’</w:t>
            </w:r>
            <w:r>
              <w:rPr>
                <w:b/>
                <w:spacing w:val="-2"/>
                <w:sz w:val="24"/>
              </w:rPr>
              <w:t>argomento</w:t>
            </w:r>
          </w:p>
        </w:tc>
        <w:tc>
          <w:tcPr>
            <w:tcW w:w="2141" w:type="dxa"/>
          </w:tcPr>
          <w:p w14:paraId="75ED0A5A" w14:textId="77777777" w:rsidR="00DC138D" w:rsidRDefault="00000000">
            <w:pPr>
              <w:pStyle w:val="TableParagraph"/>
              <w:ind w:left="107" w:right="613"/>
              <w:jc w:val="bot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 xml:space="preserve">Capacità di analisi e di </w:t>
            </w:r>
            <w:r>
              <w:rPr>
                <w:b/>
                <w:spacing w:val="-2"/>
                <w:w w:val="110"/>
                <w:sz w:val="24"/>
              </w:rPr>
              <w:t>sintesi</w:t>
            </w:r>
          </w:p>
        </w:tc>
        <w:tc>
          <w:tcPr>
            <w:tcW w:w="2155" w:type="dxa"/>
          </w:tcPr>
          <w:p w14:paraId="21B304D3" w14:textId="77777777" w:rsidR="00DC138D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 xml:space="preserve">Utilizzo di riferimenti, in </w:t>
            </w:r>
            <w:r>
              <w:rPr>
                <w:b/>
                <w:spacing w:val="-2"/>
                <w:w w:val="110"/>
                <w:sz w:val="24"/>
              </w:rPr>
              <w:t>specie</w:t>
            </w:r>
          </w:p>
          <w:p w14:paraId="6BCCDC4E" w14:textId="77777777" w:rsidR="00DC138D" w:rsidRDefault="00000000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bibliografici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2D2C8B62" w14:textId="77777777" w:rsidR="00DC138D" w:rsidRDefault="00DC138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C138D" w14:paraId="205D3DF4" w14:textId="77777777">
        <w:trPr>
          <w:trHeight w:val="1415"/>
        </w:trPr>
        <w:tc>
          <w:tcPr>
            <w:tcW w:w="2448" w:type="dxa"/>
            <w:vMerge/>
            <w:tcBorders>
              <w:top w:val="nil"/>
            </w:tcBorders>
          </w:tcPr>
          <w:p w14:paraId="156C5E02" w14:textId="77777777" w:rsidR="00DC138D" w:rsidRDefault="00DC138D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14:paraId="795F2FA4" w14:textId="77777777" w:rsidR="00DC138D" w:rsidRDefault="00DC138D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bottom w:val="single" w:sz="8" w:space="0" w:color="000000"/>
            </w:tcBorders>
          </w:tcPr>
          <w:p w14:paraId="53B39A44" w14:textId="77777777" w:rsidR="00DC138D" w:rsidRDefault="00000000">
            <w:pPr>
              <w:pStyle w:val="TableParagraph"/>
              <w:spacing w:line="242" w:lineRule="auto"/>
              <w:ind w:left="109" w:right="211"/>
              <w:rPr>
                <w:sz w:val="24"/>
              </w:rPr>
            </w:pPr>
            <w:r>
              <w:rPr>
                <w:spacing w:val="-4"/>
                <w:w w:val="110"/>
                <w:sz w:val="24"/>
              </w:rPr>
              <w:t xml:space="preserve">Non </w:t>
            </w:r>
            <w:r>
              <w:rPr>
                <w:spacing w:val="-2"/>
                <w:sz w:val="24"/>
              </w:rPr>
              <w:t>idoneo</w:t>
            </w:r>
          </w:p>
        </w:tc>
        <w:tc>
          <w:tcPr>
            <w:tcW w:w="2090" w:type="dxa"/>
            <w:tcBorders>
              <w:bottom w:val="single" w:sz="8" w:space="0" w:color="000000"/>
            </w:tcBorders>
          </w:tcPr>
          <w:p w14:paraId="2C320DED" w14:textId="77777777" w:rsidR="00DC138D" w:rsidRDefault="00000000">
            <w:pPr>
              <w:pStyle w:val="TableParagraph"/>
              <w:spacing w:line="242" w:lineRule="auto"/>
              <w:ind w:left="248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 xml:space="preserve">Importanti </w:t>
            </w:r>
            <w:r>
              <w:rPr>
                <w:spacing w:val="-2"/>
                <w:w w:val="115"/>
                <w:sz w:val="24"/>
              </w:rPr>
              <w:t>carenze.</w:t>
            </w:r>
          </w:p>
          <w:p w14:paraId="174D142B" w14:textId="77777777" w:rsidR="00DC138D" w:rsidRDefault="00000000">
            <w:pPr>
              <w:pStyle w:val="TableParagraph"/>
              <w:spacing w:line="242" w:lineRule="auto"/>
              <w:ind w:left="248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 xml:space="preserve">Significative </w:t>
            </w:r>
            <w:proofErr w:type="spellStart"/>
            <w:r>
              <w:rPr>
                <w:spacing w:val="-2"/>
                <w:w w:val="110"/>
                <w:sz w:val="24"/>
              </w:rPr>
              <w:t>inaccuratezze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</w:tcBorders>
          </w:tcPr>
          <w:p w14:paraId="030B6BA6" w14:textId="77777777" w:rsidR="00DC138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Irrilevanti. Frequenti generalizzazioni.</w:t>
            </w:r>
          </w:p>
          <w:p w14:paraId="682D715B" w14:textId="77777777" w:rsidR="00DC138D" w:rsidRDefault="00000000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Incapacità</w:t>
            </w:r>
            <w:r>
              <w:rPr>
                <w:spacing w:val="-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di </w:t>
            </w:r>
            <w:r>
              <w:rPr>
                <w:spacing w:val="-2"/>
                <w:w w:val="115"/>
                <w:sz w:val="24"/>
              </w:rPr>
              <w:t>sintesi</w:t>
            </w:r>
          </w:p>
        </w:tc>
        <w:tc>
          <w:tcPr>
            <w:tcW w:w="2155" w:type="dxa"/>
            <w:tcBorders>
              <w:bottom w:val="single" w:sz="8" w:space="0" w:color="000000"/>
            </w:tcBorders>
          </w:tcPr>
          <w:p w14:paraId="326296CA" w14:textId="77777777" w:rsidR="00DC138D" w:rsidRDefault="00000000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Completamente inappropriato</w:t>
            </w:r>
          </w:p>
        </w:tc>
        <w:tc>
          <w:tcPr>
            <w:tcW w:w="110" w:type="dxa"/>
            <w:tcBorders>
              <w:top w:val="nil"/>
            </w:tcBorders>
          </w:tcPr>
          <w:p w14:paraId="0B3F8EFD" w14:textId="77777777" w:rsidR="00DC138D" w:rsidRDefault="00DC138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41E7C67" w14:textId="77777777" w:rsidR="00DC138D" w:rsidRDefault="00DC138D">
      <w:pPr>
        <w:rPr>
          <w:rFonts w:ascii="Times New Roman"/>
        </w:rPr>
        <w:sectPr w:rsidR="00DC138D">
          <w:type w:val="continuous"/>
          <w:pgSz w:w="11900" w:h="16850"/>
          <w:pgMar w:top="1400" w:right="480" w:bottom="966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01"/>
        <w:gridCol w:w="1459"/>
        <w:gridCol w:w="2090"/>
        <w:gridCol w:w="2141"/>
        <w:gridCol w:w="2155"/>
        <w:gridCol w:w="110"/>
      </w:tblGrid>
      <w:tr w:rsidR="00DC138D" w14:paraId="1AB8C399" w14:textId="77777777">
        <w:trPr>
          <w:trHeight w:val="846"/>
        </w:trPr>
        <w:tc>
          <w:tcPr>
            <w:tcW w:w="2448" w:type="dxa"/>
            <w:vMerge w:val="restart"/>
          </w:tcPr>
          <w:p w14:paraId="10974F31" w14:textId="77777777" w:rsidR="00DC138D" w:rsidRDefault="00DC138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1" w:type="dxa"/>
            <w:vMerge w:val="restart"/>
          </w:tcPr>
          <w:p w14:paraId="17C5C120" w14:textId="77777777" w:rsidR="00DC138D" w:rsidRDefault="00DC138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tcBorders>
              <w:top w:val="double" w:sz="4" w:space="0" w:color="000000"/>
            </w:tcBorders>
          </w:tcPr>
          <w:p w14:paraId="188EB68E" w14:textId="77777777" w:rsidR="00DC138D" w:rsidRDefault="00000000">
            <w:pPr>
              <w:pStyle w:val="TableParagraph"/>
              <w:spacing w:line="281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18-</w:t>
            </w:r>
            <w:r>
              <w:rPr>
                <w:spacing w:val="-5"/>
                <w:w w:val="115"/>
                <w:sz w:val="24"/>
              </w:rPr>
              <w:t>20</w:t>
            </w:r>
          </w:p>
        </w:tc>
        <w:tc>
          <w:tcPr>
            <w:tcW w:w="2090" w:type="dxa"/>
            <w:tcBorders>
              <w:top w:val="double" w:sz="4" w:space="0" w:color="000000"/>
            </w:tcBorders>
          </w:tcPr>
          <w:p w14:paraId="35FE1577" w14:textId="77777777" w:rsidR="00DC138D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 xml:space="preserve">A livello soglia. </w:t>
            </w:r>
            <w:r>
              <w:rPr>
                <w:spacing w:val="-2"/>
                <w:w w:val="110"/>
                <w:sz w:val="24"/>
              </w:rPr>
              <w:t>Imperfezioni</w:t>
            </w:r>
          </w:p>
          <w:p w14:paraId="6F8A52B0" w14:textId="77777777" w:rsidR="00DC138D" w:rsidRDefault="00000000">
            <w:pPr>
              <w:pStyle w:val="TableParagraph"/>
              <w:spacing w:before="1" w:line="263" w:lineRule="exact"/>
              <w:ind w:left="109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evidenti</w:t>
            </w:r>
          </w:p>
        </w:tc>
        <w:tc>
          <w:tcPr>
            <w:tcW w:w="2141" w:type="dxa"/>
            <w:tcBorders>
              <w:top w:val="double" w:sz="4" w:space="0" w:color="000000"/>
            </w:tcBorders>
          </w:tcPr>
          <w:p w14:paraId="28932FB0" w14:textId="77777777" w:rsidR="00DC138D" w:rsidRDefault="00000000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Capacità appena</w:t>
            </w:r>
          </w:p>
          <w:p w14:paraId="31992F42" w14:textId="77777777" w:rsidR="00DC138D" w:rsidRDefault="00000000">
            <w:pPr>
              <w:pStyle w:val="TableParagraph"/>
              <w:spacing w:before="1" w:line="263" w:lineRule="exact"/>
              <w:ind w:left="107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sufficienti</w:t>
            </w:r>
          </w:p>
        </w:tc>
        <w:tc>
          <w:tcPr>
            <w:tcW w:w="2155" w:type="dxa"/>
            <w:tcBorders>
              <w:top w:val="double" w:sz="4" w:space="0" w:color="000000"/>
            </w:tcBorders>
          </w:tcPr>
          <w:p w14:paraId="5CB6B2EB" w14:textId="77777777" w:rsidR="00DC138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Appena appropriato</w:t>
            </w:r>
          </w:p>
        </w:tc>
        <w:tc>
          <w:tcPr>
            <w:tcW w:w="110" w:type="dxa"/>
            <w:tcBorders>
              <w:bottom w:val="nil"/>
            </w:tcBorders>
          </w:tcPr>
          <w:p w14:paraId="67FAC732" w14:textId="77777777" w:rsidR="00DC138D" w:rsidRDefault="00DC138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C138D" w14:paraId="47A2472C" w14:textId="77777777">
        <w:trPr>
          <w:trHeight w:val="1972"/>
        </w:trPr>
        <w:tc>
          <w:tcPr>
            <w:tcW w:w="2448" w:type="dxa"/>
            <w:vMerge/>
            <w:tcBorders>
              <w:top w:val="nil"/>
            </w:tcBorders>
          </w:tcPr>
          <w:p w14:paraId="3D3496C7" w14:textId="77777777" w:rsidR="00DC138D" w:rsidRDefault="00DC138D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14:paraId="25893419" w14:textId="77777777" w:rsidR="00DC138D" w:rsidRDefault="00DC138D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 w14:paraId="1BA07AD3" w14:textId="77777777" w:rsidR="00DC138D" w:rsidRDefault="00000000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21-</w:t>
            </w:r>
            <w:r>
              <w:rPr>
                <w:spacing w:val="-5"/>
                <w:w w:val="115"/>
                <w:sz w:val="24"/>
              </w:rPr>
              <w:t>23</w:t>
            </w:r>
          </w:p>
        </w:tc>
        <w:tc>
          <w:tcPr>
            <w:tcW w:w="2090" w:type="dxa"/>
          </w:tcPr>
          <w:p w14:paraId="7694BF06" w14:textId="77777777" w:rsidR="00DC138D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Conoscenza routinaria</w:t>
            </w:r>
          </w:p>
        </w:tc>
        <w:tc>
          <w:tcPr>
            <w:tcW w:w="2141" w:type="dxa"/>
          </w:tcPr>
          <w:p w14:paraId="4371493B" w14:textId="77777777" w:rsidR="00DC138D" w:rsidRDefault="00000000">
            <w:pPr>
              <w:pStyle w:val="TableParagraph"/>
              <w:ind w:left="107" w:right="202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E’</w:t>
            </w:r>
            <w:proofErr w:type="gramEnd"/>
            <w:r>
              <w:rPr>
                <w:w w:val="110"/>
                <w:sz w:val="24"/>
              </w:rPr>
              <w:t xml:space="preserve"> in grado di </w:t>
            </w:r>
            <w:r>
              <w:rPr>
                <w:spacing w:val="-2"/>
                <w:w w:val="110"/>
                <w:sz w:val="24"/>
              </w:rPr>
              <w:t xml:space="preserve">effettuare </w:t>
            </w:r>
            <w:r>
              <w:rPr>
                <w:w w:val="110"/>
                <w:sz w:val="24"/>
              </w:rPr>
              <w:t xml:space="preserve">analisi e sintesi </w:t>
            </w:r>
            <w:r>
              <w:rPr>
                <w:spacing w:val="-2"/>
                <w:w w:val="110"/>
                <w:sz w:val="24"/>
              </w:rPr>
              <w:t>corrette.</w:t>
            </w:r>
          </w:p>
          <w:p w14:paraId="6C13469B" w14:textId="77777777" w:rsidR="00DC138D" w:rsidRDefault="00000000">
            <w:pPr>
              <w:pStyle w:val="TableParagraph"/>
              <w:spacing w:line="280" w:lineRule="exact"/>
              <w:ind w:left="107" w:right="43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Argomenta in modo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logico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e </w:t>
            </w:r>
            <w:r>
              <w:rPr>
                <w:spacing w:val="-2"/>
                <w:w w:val="110"/>
                <w:sz w:val="24"/>
              </w:rPr>
              <w:t>coerente</w:t>
            </w:r>
          </w:p>
        </w:tc>
        <w:tc>
          <w:tcPr>
            <w:tcW w:w="2155" w:type="dxa"/>
          </w:tcPr>
          <w:p w14:paraId="3A8890E9" w14:textId="77777777" w:rsidR="00DC138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 xml:space="preserve">Utilizza i </w:t>
            </w:r>
            <w:r>
              <w:rPr>
                <w:spacing w:val="-2"/>
                <w:sz w:val="24"/>
              </w:rPr>
              <w:t xml:space="preserve">riferimenti </w:t>
            </w:r>
            <w:r>
              <w:rPr>
                <w:spacing w:val="-2"/>
                <w:w w:val="110"/>
                <w:sz w:val="24"/>
              </w:rPr>
              <w:t>standard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242C0400" w14:textId="77777777" w:rsidR="00DC138D" w:rsidRDefault="00DC138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C138D" w14:paraId="27A8E859" w14:textId="77777777">
        <w:trPr>
          <w:trHeight w:val="1689"/>
        </w:trPr>
        <w:tc>
          <w:tcPr>
            <w:tcW w:w="2448" w:type="dxa"/>
            <w:vMerge/>
            <w:tcBorders>
              <w:top w:val="nil"/>
            </w:tcBorders>
          </w:tcPr>
          <w:p w14:paraId="37912E4A" w14:textId="77777777" w:rsidR="00DC138D" w:rsidRDefault="00DC138D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14:paraId="57A9956A" w14:textId="77777777" w:rsidR="00DC138D" w:rsidRDefault="00DC138D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 w14:paraId="1FD5D6C1" w14:textId="77777777" w:rsidR="00DC138D" w:rsidRDefault="00000000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24-</w:t>
            </w:r>
            <w:r>
              <w:rPr>
                <w:spacing w:val="-5"/>
                <w:w w:val="115"/>
                <w:sz w:val="24"/>
              </w:rPr>
              <w:t>26</w:t>
            </w:r>
          </w:p>
        </w:tc>
        <w:tc>
          <w:tcPr>
            <w:tcW w:w="2090" w:type="dxa"/>
          </w:tcPr>
          <w:p w14:paraId="699C7C62" w14:textId="77777777" w:rsidR="00DC138D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Conoscenza buona</w:t>
            </w:r>
          </w:p>
        </w:tc>
        <w:tc>
          <w:tcPr>
            <w:tcW w:w="2141" w:type="dxa"/>
          </w:tcPr>
          <w:p w14:paraId="335CA660" w14:textId="77777777" w:rsidR="00DC138D" w:rsidRDefault="00000000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w w:val="110"/>
                <w:sz w:val="24"/>
              </w:rPr>
              <w:t>Ha capacità di analisi e di sintesi buone. Gli argomenti sono espressi</w:t>
            </w:r>
          </w:p>
          <w:p w14:paraId="04678480" w14:textId="77777777" w:rsidR="00DC138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coerentemente</w:t>
            </w:r>
          </w:p>
        </w:tc>
        <w:tc>
          <w:tcPr>
            <w:tcW w:w="2155" w:type="dxa"/>
          </w:tcPr>
          <w:p w14:paraId="1252CAE4" w14:textId="77777777" w:rsidR="00DC138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 xml:space="preserve">Utilizza i </w:t>
            </w:r>
            <w:r>
              <w:rPr>
                <w:spacing w:val="-2"/>
                <w:sz w:val="24"/>
              </w:rPr>
              <w:t xml:space="preserve">riferimenti </w:t>
            </w:r>
            <w:r>
              <w:rPr>
                <w:spacing w:val="-2"/>
                <w:w w:val="110"/>
                <w:sz w:val="24"/>
              </w:rPr>
              <w:t>standard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0D3E3CA3" w14:textId="77777777" w:rsidR="00DC138D" w:rsidRDefault="00DC138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C138D" w14:paraId="51B76B58" w14:textId="77777777">
        <w:trPr>
          <w:trHeight w:val="1127"/>
        </w:trPr>
        <w:tc>
          <w:tcPr>
            <w:tcW w:w="2448" w:type="dxa"/>
            <w:vMerge/>
            <w:tcBorders>
              <w:top w:val="nil"/>
            </w:tcBorders>
          </w:tcPr>
          <w:p w14:paraId="15E65B7A" w14:textId="77777777" w:rsidR="00DC138D" w:rsidRDefault="00DC138D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14:paraId="41501330" w14:textId="77777777" w:rsidR="00DC138D" w:rsidRDefault="00DC138D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 w14:paraId="37FCF74C" w14:textId="77777777" w:rsidR="00DC138D" w:rsidRDefault="00000000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27-</w:t>
            </w:r>
            <w:r>
              <w:rPr>
                <w:spacing w:val="-5"/>
                <w:w w:val="115"/>
                <w:sz w:val="24"/>
              </w:rPr>
              <w:t>29</w:t>
            </w:r>
          </w:p>
        </w:tc>
        <w:tc>
          <w:tcPr>
            <w:tcW w:w="2090" w:type="dxa"/>
          </w:tcPr>
          <w:p w14:paraId="7EA7F6CC" w14:textId="77777777" w:rsidR="00DC138D" w:rsidRDefault="00000000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w w:val="115"/>
                <w:sz w:val="24"/>
              </w:rPr>
              <w:t>Conoscenza</w:t>
            </w:r>
            <w:r>
              <w:rPr>
                <w:spacing w:val="-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più che buona</w:t>
            </w:r>
          </w:p>
        </w:tc>
        <w:tc>
          <w:tcPr>
            <w:tcW w:w="2141" w:type="dxa"/>
          </w:tcPr>
          <w:p w14:paraId="0CB3E84C" w14:textId="77777777" w:rsidR="00DC138D" w:rsidRDefault="00000000">
            <w:pPr>
              <w:pStyle w:val="TableParagraph"/>
              <w:ind w:left="107" w:right="70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Ha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notevoli </w:t>
            </w:r>
            <w:r>
              <w:rPr>
                <w:w w:val="115"/>
                <w:sz w:val="24"/>
              </w:rPr>
              <w:t>capacità di analisi e di</w:t>
            </w:r>
          </w:p>
          <w:p w14:paraId="6CE36C92" w14:textId="77777777" w:rsidR="00DC138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sintesi</w:t>
            </w:r>
          </w:p>
        </w:tc>
        <w:tc>
          <w:tcPr>
            <w:tcW w:w="2155" w:type="dxa"/>
          </w:tcPr>
          <w:p w14:paraId="6BC90962" w14:textId="77777777" w:rsidR="00DC138D" w:rsidRDefault="00000000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Ha approfondito gli argomenti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1A79E79E" w14:textId="77777777" w:rsidR="00DC138D" w:rsidRDefault="00DC138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C138D" w14:paraId="48E6D8B9" w14:textId="77777777">
        <w:trPr>
          <w:trHeight w:val="1132"/>
        </w:trPr>
        <w:tc>
          <w:tcPr>
            <w:tcW w:w="2448" w:type="dxa"/>
            <w:vMerge/>
            <w:tcBorders>
              <w:top w:val="nil"/>
            </w:tcBorders>
          </w:tcPr>
          <w:p w14:paraId="049DEBBC" w14:textId="77777777" w:rsidR="00DC138D" w:rsidRDefault="00DC138D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14:paraId="396939D4" w14:textId="77777777" w:rsidR="00DC138D" w:rsidRDefault="00DC138D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bottom w:val="single" w:sz="8" w:space="0" w:color="000000"/>
            </w:tcBorders>
          </w:tcPr>
          <w:p w14:paraId="14DC4C24" w14:textId="77777777" w:rsidR="00DC138D" w:rsidRDefault="00000000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30-</w:t>
            </w:r>
            <w:r>
              <w:rPr>
                <w:spacing w:val="-5"/>
                <w:w w:val="115"/>
                <w:sz w:val="24"/>
              </w:rPr>
              <w:t>30L</w:t>
            </w:r>
          </w:p>
        </w:tc>
        <w:tc>
          <w:tcPr>
            <w:tcW w:w="2090" w:type="dxa"/>
            <w:tcBorders>
              <w:bottom w:val="single" w:sz="8" w:space="0" w:color="000000"/>
            </w:tcBorders>
          </w:tcPr>
          <w:p w14:paraId="6261B78D" w14:textId="77777777" w:rsidR="00DC138D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Conoscenza ottima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</w:tcPr>
          <w:p w14:paraId="59CB7815" w14:textId="77777777" w:rsidR="00DC138D" w:rsidRDefault="00000000">
            <w:pPr>
              <w:pStyle w:val="TableParagraph"/>
              <w:ind w:left="107" w:right="740"/>
              <w:rPr>
                <w:sz w:val="24"/>
              </w:rPr>
            </w:pPr>
            <w:r>
              <w:rPr>
                <w:w w:val="115"/>
                <w:sz w:val="24"/>
              </w:rPr>
              <w:t>Ha ottime capacità</w:t>
            </w:r>
            <w:r>
              <w:rPr>
                <w:spacing w:val="-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di analisi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spacing w:val="-7"/>
                <w:w w:val="115"/>
                <w:sz w:val="24"/>
              </w:rPr>
              <w:t>di</w:t>
            </w:r>
          </w:p>
          <w:p w14:paraId="6DCAB1FD" w14:textId="77777777" w:rsidR="00DC138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sintesi</w:t>
            </w:r>
          </w:p>
        </w:tc>
        <w:tc>
          <w:tcPr>
            <w:tcW w:w="2155" w:type="dxa"/>
            <w:tcBorders>
              <w:bottom w:val="single" w:sz="8" w:space="0" w:color="000000"/>
            </w:tcBorders>
          </w:tcPr>
          <w:p w14:paraId="141B3A7D" w14:textId="77777777" w:rsidR="00DC138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Importanti approfondimenti</w:t>
            </w:r>
          </w:p>
        </w:tc>
        <w:tc>
          <w:tcPr>
            <w:tcW w:w="110" w:type="dxa"/>
            <w:tcBorders>
              <w:top w:val="nil"/>
            </w:tcBorders>
          </w:tcPr>
          <w:p w14:paraId="739F7F62" w14:textId="77777777" w:rsidR="00DC138D" w:rsidRDefault="00DC138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B151071" w14:textId="77777777" w:rsidR="002F2AC2" w:rsidRDefault="002F2AC2"/>
    <w:sectPr w:rsidR="002F2AC2">
      <w:type w:val="continuous"/>
      <w:pgSz w:w="11900" w:h="16850"/>
      <w:pgMar w:top="1400" w:right="4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F2FCC"/>
    <w:multiLevelType w:val="hybridMultilevel"/>
    <w:tmpl w:val="9D6A8A24"/>
    <w:lvl w:ilvl="0" w:tplc="EF6801E4">
      <w:numFmt w:val="bullet"/>
      <w:lvlText w:val="-"/>
      <w:lvlJc w:val="left"/>
      <w:pPr>
        <w:ind w:left="831" w:hanging="349"/>
      </w:pPr>
      <w:rPr>
        <w:rFonts w:ascii="Cambria" w:eastAsia="Cambria" w:hAnsi="Cambria" w:cs="Cambria" w:hint="default"/>
        <w:b w:val="0"/>
        <w:bCs w:val="0"/>
        <w:i w:val="0"/>
        <w:iCs w:val="0"/>
        <w:w w:val="120"/>
        <w:sz w:val="24"/>
        <w:szCs w:val="24"/>
        <w:lang w:val="it-IT" w:eastAsia="en-US" w:bidi="ar-SA"/>
      </w:rPr>
    </w:lvl>
    <w:lvl w:ilvl="1" w:tplc="F4864C74">
      <w:numFmt w:val="bullet"/>
      <w:lvlText w:val="•"/>
      <w:lvlJc w:val="left"/>
      <w:pPr>
        <w:ind w:left="1600" w:hanging="349"/>
      </w:pPr>
      <w:rPr>
        <w:rFonts w:hint="default"/>
        <w:lang w:val="it-IT" w:eastAsia="en-US" w:bidi="ar-SA"/>
      </w:rPr>
    </w:lvl>
    <w:lvl w:ilvl="2" w:tplc="6DCEEBA0">
      <w:numFmt w:val="bullet"/>
      <w:lvlText w:val="•"/>
      <w:lvlJc w:val="left"/>
      <w:pPr>
        <w:ind w:left="2361" w:hanging="349"/>
      </w:pPr>
      <w:rPr>
        <w:rFonts w:hint="default"/>
        <w:lang w:val="it-IT" w:eastAsia="en-US" w:bidi="ar-SA"/>
      </w:rPr>
    </w:lvl>
    <w:lvl w:ilvl="3" w:tplc="E2F8BEDA">
      <w:numFmt w:val="bullet"/>
      <w:lvlText w:val="•"/>
      <w:lvlJc w:val="left"/>
      <w:pPr>
        <w:ind w:left="3122" w:hanging="349"/>
      </w:pPr>
      <w:rPr>
        <w:rFonts w:hint="default"/>
        <w:lang w:val="it-IT" w:eastAsia="en-US" w:bidi="ar-SA"/>
      </w:rPr>
    </w:lvl>
    <w:lvl w:ilvl="4" w:tplc="2A6A721E">
      <w:numFmt w:val="bullet"/>
      <w:lvlText w:val="•"/>
      <w:lvlJc w:val="left"/>
      <w:pPr>
        <w:ind w:left="3883" w:hanging="349"/>
      </w:pPr>
      <w:rPr>
        <w:rFonts w:hint="default"/>
        <w:lang w:val="it-IT" w:eastAsia="en-US" w:bidi="ar-SA"/>
      </w:rPr>
    </w:lvl>
    <w:lvl w:ilvl="5" w:tplc="5D00516E">
      <w:numFmt w:val="bullet"/>
      <w:lvlText w:val="•"/>
      <w:lvlJc w:val="left"/>
      <w:pPr>
        <w:ind w:left="4644" w:hanging="349"/>
      </w:pPr>
      <w:rPr>
        <w:rFonts w:hint="default"/>
        <w:lang w:val="it-IT" w:eastAsia="en-US" w:bidi="ar-SA"/>
      </w:rPr>
    </w:lvl>
    <w:lvl w:ilvl="6" w:tplc="598496E2">
      <w:numFmt w:val="bullet"/>
      <w:lvlText w:val="•"/>
      <w:lvlJc w:val="left"/>
      <w:pPr>
        <w:ind w:left="5405" w:hanging="349"/>
      </w:pPr>
      <w:rPr>
        <w:rFonts w:hint="default"/>
        <w:lang w:val="it-IT" w:eastAsia="en-US" w:bidi="ar-SA"/>
      </w:rPr>
    </w:lvl>
    <w:lvl w:ilvl="7" w:tplc="00AC4282">
      <w:numFmt w:val="bullet"/>
      <w:lvlText w:val="•"/>
      <w:lvlJc w:val="left"/>
      <w:pPr>
        <w:ind w:left="6166" w:hanging="349"/>
      </w:pPr>
      <w:rPr>
        <w:rFonts w:hint="default"/>
        <w:lang w:val="it-IT" w:eastAsia="en-US" w:bidi="ar-SA"/>
      </w:rPr>
    </w:lvl>
    <w:lvl w:ilvl="8" w:tplc="CF14F092">
      <w:numFmt w:val="bullet"/>
      <w:lvlText w:val="•"/>
      <w:lvlJc w:val="left"/>
      <w:pPr>
        <w:ind w:left="6927" w:hanging="349"/>
      </w:pPr>
      <w:rPr>
        <w:rFonts w:hint="default"/>
        <w:lang w:val="it-IT" w:eastAsia="en-US" w:bidi="ar-SA"/>
      </w:rPr>
    </w:lvl>
  </w:abstractNum>
  <w:num w:numId="1" w16cid:durableId="142364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138D"/>
    <w:rsid w:val="001E3E9B"/>
    <w:rsid w:val="002F2AC2"/>
    <w:rsid w:val="00DC138D"/>
    <w:rsid w:val="00E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B0BA10"/>
  <w15:docId w15:val="{2860A6EE-F020-41FC-B280-3ED8234D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right="79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berto.pagano@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Company>HP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Olpam 2</dc:creator>
  <cp:lastModifiedBy>Umberto Pagano</cp:lastModifiedBy>
  <cp:revision>3</cp:revision>
  <dcterms:created xsi:type="dcterms:W3CDTF">2023-07-01T13:52:00Z</dcterms:created>
  <dcterms:modified xsi:type="dcterms:W3CDTF">2023-07-01T14:00:00Z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2023-07-01T00:00:00Z</vt:filetime>
  </property>
  <property fmtid="{D5CDD505-2E9C-101B-9397-08002B2CF9AE}" pid="5" name="Producer">
    <vt:lpwstr>Microsoft® Word 2010</vt:lpwstr>
  </property>
</Properties>
</file>